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82BD26" w14:textId="77777777" w:rsidR="00AE2100" w:rsidRPr="007A2790" w:rsidRDefault="00A82832" w:rsidP="00F810D8">
      <w:pPr>
        <w:rPr>
          <w:b/>
        </w:rPr>
      </w:pPr>
      <w:r>
        <w:rPr>
          <w:b/>
          <w:noProof/>
        </w:rPr>
        <w:drawing>
          <wp:anchor distT="0" distB="0" distL="114300" distR="114300" simplePos="0" relativeHeight="251661312" behindDoc="0" locked="0" layoutInCell="1" allowOverlap="1" wp14:anchorId="75238762" wp14:editId="67F8C771">
            <wp:simplePos x="0" y="0"/>
            <wp:positionH relativeFrom="column">
              <wp:posOffset>53340</wp:posOffset>
            </wp:positionH>
            <wp:positionV relativeFrom="paragraph">
              <wp:posOffset>0</wp:posOffset>
            </wp:positionV>
            <wp:extent cx="2051050" cy="765175"/>
            <wp:effectExtent l="0" t="0" r="6350" b="0"/>
            <wp:wrapTight wrapText="bothSides">
              <wp:wrapPolygon edited="0">
                <wp:start x="2140" y="359"/>
                <wp:lineTo x="1070" y="2868"/>
                <wp:lineTo x="134" y="5378"/>
                <wp:lineTo x="134" y="12548"/>
                <wp:lineTo x="1204" y="18284"/>
                <wp:lineTo x="2140" y="20076"/>
                <wp:lineTo x="2274" y="20793"/>
                <wp:lineTo x="2809" y="20793"/>
                <wp:lineTo x="2942" y="20076"/>
                <wp:lineTo x="3879" y="18284"/>
                <wp:lineTo x="16585" y="18284"/>
                <wp:lineTo x="21399" y="16850"/>
                <wp:lineTo x="21533" y="8246"/>
                <wp:lineTo x="20731" y="7887"/>
                <wp:lineTo x="5082" y="6095"/>
                <wp:lineTo x="4012" y="2868"/>
                <wp:lineTo x="2942" y="359"/>
                <wp:lineTo x="2140" y="359"/>
              </wp:wrapPolygon>
            </wp:wrapTight>
            <wp:docPr id="4" name="Picture 4" descr="/Volumes/bascplat-home/PROVOSTO/cnobrien/UW Branding-Marketing Materials/black-flush-UWlogo-print.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lumes/bascplat-home/PROVOSTO/cnobrien/UW Branding-Marketing Materials/black-flush-UWlogo-print.pdf"/>
                    <pic:cNvPicPr>
                      <a:picLocks noChangeAspect="1" noChangeArrowheads="1"/>
                    </pic:cNvPicPr>
                  </pic:nvPicPr>
                  <pic:blipFill rotWithShape="1">
                    <a:blip r:embed="rId8">
                      <a:extLst>
                        <a:ext uri="{28A0092B-C50C-407E-A947-70E740481C1C}">
                          <a14:useLocalDpi xmlns:a14="http://schemas.microsoft.com/office/drawing/2010/main" val="0"/>
                        </a:ext>
                      </a:extLst>
                    </a:blip>
                    <a:srcRect l="5475" t="10513" r="6552" b="10641"/>
                    <a:stretch/>
                  </pic:blipFill>
                  <pic:spPr bwMode="auto">
                    <a:xfrm>
                      <a:off x="0" y="0"/>
                      <a:ext cx="2051050" cy="7651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69F19AC" w14:textId="77777777" w:rsidR="00AE2100" w:rsidRPr="007A2790" w:rsidRDefault="00AE2100" w:rsidP="00F810D8">
      <w:pPr>
        <w:rPr>
          <w:b/>
        </w:rPr>
      </w:pPr>
    </w:p>
    <w:p w14:paraId="70A89E2B" w14:textId="77777777" w:rsidR="00A82832" w:rsidRDefault="00A82832" w:rsidP="00F810D8">
      <w:pPr>
        <w:rPr>
          <w:b/>
          <w:sz w:val="32"/>
          <w:szCs w:val="32"/>
        </w:rPr>
      </w:pPr>
    </w:p>
    <w:p w14:paraId="0FC8CACA" w14:textId="77777777" w:rsidR="00A82832" w:rsidRDefault="00A82832" w:rsidP="00F810D8">
      <w:pPr>
        <w:rPr>
          <w:b/>
          <w:sz w:val="32"/>
          <w:szCs w:val="32"/>
        </w:rPr>
      </w:pPr>
    </w:p>
    <w:p w14:paraId="1F34A880" w14:textId="257D6E72" w:rsidR="00AB5EBF" w:rsidRDefault="00C51154" w:rsidP="004A6346">
      <w:pPr>
        <w:spacing w:after="120"/>
        <w:rPr>
          <w:b/>
          <w:sz w:val="32"/>
          <w:szCs w:val="32"/>
        </w:rPr>
      </w:pPr>
      <w:r w:rsidRPr="00AB5EBF">
        <w:rPr>
          <w:b/>
          <w:sz w:val="32"/>
          <w:szCs w:val="32"/>
        </w:rPr>
        <w:t xml:space="preserve">General </w:t>
      </w:r>
      <w:r w:rsidR="003D3A82" w:rsidRPr="00AB5EBF">
        <w:rPr>
          <w:b/>
          <w:sz w:val="32"/>
          <w:szCs w:val="32"/>
        </w:rPr>
        <w:t>Instruct</w:t>
      </w:r>
      <w:r w:rsidR="00F07DD0" w:rsidRPr="00AB5EBF">
        <w:rPr>
          <w:b/>
          <w:sz w:val="32"/>
          <w:szCs w:val="32"/>
        </w:rPr>
        <w:t>ional</w:t>
      </w:r>
      <w:r w:rsidR="00880BDE" w:rsidRPr="00AB5EBF">
        <w:rPr>
          <w:b/>
          <w:sz w:val="32"/>
          <w:szCs w:val="32"/>
        </w:rPr>
        <w:t xml:space="preserve"> </w:t>
      </w:r>
      <w:r w:rsidR="00262698" w:rsidRPr="00AB5EBF">
        <w:rPr>
          <w:b/>
          <w:sz w:val="32"/>
          <w:szCs w:val="32"/>
        </w:rPr>
        <w:t>Information</w:t>
      </w:r>
      <w:r w:rsidR="00AB5EBF" w:rsidRPr="00AB5EBF">
        <w:rPr>
          <w:b/>
          <w:sz w:val="32"/>
          <w:szCs w:val="32"/>
        </w:rPr>
        <w:t xml:space="preserve"> During COVID-19</w:t>
      </w:r>
    </w:p>
    <w:p w14:paraId="4AA480A7" w14:textId="7DE2A021" w:rsidR="00A16E32" w:rsidRPr="00A16E32" w:rsidRDefault="00A16E32" w:rsidP="004A6346">
      <w:pPr>
        <w:spacing w:after="120"/>
        <w:rPr>
          <w:bCs/>
          <w:sz w:val="20"/>
          <w:szCs w:val="20"/>
        </w:rPr>
      </w:pPr>
      <w:r>
        <w:rPr>
          <w:bCs/>
          <w:i/>
          <w:iCs/>
          <w:sz w:val="20"/>
          <w:szCs w:val="20"/>
        </w:rPr>
        <w:t>(</w:t>
      </w:r>
      <w:r w:rsidRPr="00A16E32">
        <w:rPr>
          <w:bCs/>
          <w:i/>
          <w:iCs/>
          <w:sz w:val="20"/>
          <w:szCs w:val="20"/>
        </w:rPr>
        <w:t>Actual syllabus template begins on pg. 3</w:t>
      </w:r>
      <w:r>
        <w:rPr>
          <w:bCs/>
          <w:i/>
          <w:iCs/>
          <w:sz w:val="20"/>
          <w:szCs w:val="20"/>
        </w:rPr>
        <w:t>)</w:t>
      </w:r>
    </w:p>
    <w:p w14:paraId="50EEEC47" w14:textId="766F5BBF" w:rsidR="00604599" w:rsidRPr="00A16E32" w:rsidRDefault="00966E45" w:rsidP="00604599">
      <w:pPr>
        <w:pStyle w:val="NoSpacing"/>
        <w:rPr>
          <w:rFonts w:ascii="Times New Roman" w:hAnsi="Times New Roman" w:cs="Times New Roman"/>
          <w:b/>
          <w:sz w:val="20"/>
        </w:rPr>
      </w:pPr>
      <w:r w:rsidRPr="00CA20B6">
        <w:rPr>
          <w:rFonts w:ascii="Times New Roman" w:hAnsi="Times New Roman" w:cs="Times New Roman"/>
          <w:sz w:val="20"/>
        </w:rPr>
        <w:t xml:space="preserve">This 2020-2021 version </w:t>
      </w:r>
      <w:r>
        <w:rPr>
          <w:rFonts w:ascii="Times New Roman" w:hAnsi="Times New Roman" w:cs="Times New Roman"/>
          <w:sz w:val="20"/>
        </w:rPr>
        <w:t xml:space="preserve">of the campus syllabus template </w:t>
      </w:r>
      <w:r w:rsidRPr="00CA20B6">
        <w:rPr>
          <w:rFonts w:ascii="Times New Roman" w:hAnsi="Times New Roman" w:cs="Times New Roman"/>
          <w:sz w:val="20"/>
        </w:rPr>
        <w:t xml:space="preserve">specifically addresses policies, resources and information developed in response to the COVID-19 pandemic. </w:t>
      </w:r>
      <w:r w:rsidRPr="00966E45">
        <w:rPr>
          <w:rFonts w:ascii="Times New Roman" w:hAnsi="Times New Roman" w:cs="Times New Roman"/>
          <w:bCs/>
          <w:sz w:val="20"/>
        </w:rPr>
        <w:t>Because of this,</w:t>
      </w:r>
      <w:r>
        <w:rPr>
          <w:rFonts w:ascii="Times New Roman" w:hAnsi="Times New Roman" w:cs="Times New Roman"/>
          <w:b/>
          <w:sz w:val="20"/>
        </w:rPr>
        <w:t xml:space="preserve"> </w:t>
      </w:r>
      <w:r w:rsidR="00005924" w:rsidRPr="00005924">
        <w:rPr>
          <w:rFonts w:ascii="Times New Roman" w:hAnsi="Times New Roman" w:cs="Times New Roman"/>
          <w:sz w:val="20"/>
        </w:rPr>
        <w:t xml:space="preserve">we recognize </w:t>
      </w:r>
      <w:r w:rsidR="00005924" w:rsidRPr="00A16E32">
        <w:rPr>
          <w:rFonts w:ascii="Times New Roman" w:hAnsi="Times New Roman" w:cs="Times New Roman"/>
          <w:sz w:val="20"/>
        </w:rPr>
        <w:t>th</w:t>
      </w:r>
      <w:r>
        <w:rPr>
          <w:rFonts w:ascii="Times New Roman" w:hAnsi="Times New Roman" w:cs="Times New Roman"/>
          <w:sz w:val="20"/>
        </w:rPr>
        <w:t>e</w:t>
      </w:r>
      <w:r w:rsidR="00005924" w:rsidRPr="00A16E32">
        <w:rPr>
          <w:rFonts w:ascii="Times New Roman" w:hAnsi="Times New Roman" w:cs="Times New Roman"/>
          <w:sz w:val="20"/>
        </w:rPr>
        <w:t xml:space="preserve"> template</w:t>
      </w:r>
      <w:r w:rsidR="00005924" w:rsidRPr="00005924">
        <w:rPr>
          <w:rFonts w:ascii="Times New Roman" w:hAnsi="Times New Roman" w:cs="Times New Roman"/>
          <w:sz w:val="20"/>
        </w:rPr>
        <w:t xml:space="preserve"> includes much more information than is typical</w:t>
      </w:r>
      <w:r w:rsidR="00005924" w:rsidRPr="00A16E32">
        <w:rPr>
          <w:rFonts w:ascii="Times New Roman" w:hAnsi="Times New Roman" w:cs="Times New Roman"/>
          <w:sz w:val="20"/>
        </w:rPr>
        <w:t xml:space="preserve">. </w:t>
      </w:r>
      <w:r w:rsidR="00A00F6E" w:rsidRPr="00A16E32">
        <w:rPr>
          <w:rFonts w:ascii="Times New Roman" w:hAnsi="Times New Roman" w:cs="Times New Roman"/>
          <w:sz w:val="20"/>
        </w:rPr>
        <w:t xml:space="preserve">As of </w:t>
      </w:r>
      <w:proofErr w:type="spellStart"/>
      <w:r w:rsidR="00A00F6E" w:rsidRPr="00A16E32">
        <w:rPr>
          <w:rFonts w:ascii="Times New Roman" w:hAnsi="Times New Roman" w:cs="Times New Roman"/>
          <w:sz w:val="20"/>
        </w:rPr>
        <w:t>Decemebr</w:t>
      </w:r>
      <w:proofErr w:type="spellEnd"/>
      <w:r w:rsidR="00A00F6E" w:rsidRPr="00A16E32">
        <w:rPr>
          <w:rFonts w:ascii="Times New Roman" w:hAnsi="Times New Roman" w:cs="Times New Roman"/>
          <w:sz w:val="20"/>
        </w:rPr>
        <w:t xml:space="preserve"> 21, 2020, w</w:t>
      </w:r>
      <w:r w:rsidR="00005924" w:rsidRPr="00A16E32">
        <w:rPr>
          <w:rFonts w:ascii="Times New Roman" w:hAnsi="Times New Roman" w:cs="Times New Roman"/>
          <w:sz w:val="20"/>
        </w:rPr>
        <w:t xml:space="preserve">e </w:t>
      </w:r>
      <w:r w:rsidR="00005924" w:rsidRPr="00005924">
        <w:rPr>
          <w:rFonts w:ascii="Times New Roman" w:hAnsi="Times New Roman" w:cs="Times New Roman"/>
          <w:sz w:val="20"/>
        </w:rPr>
        <w:t>have updated certain sections</w:t>
      </w:r>
      <w:r w:rsidR="00A16E32">
        <w:rPr>
          <w:rFonts w:ascii="Times New Roman" w:hAnsi="Times New Roman" w:cs="Times New Roman"/>
          <w:sz w:val="20"/>
        </w:rPr>
        <w:t xml:space="preserve"> throughout this document</w:t>
      </w:r>
      <w:r w:rsidR="00005924" w:rsidRPr="00A16E32">
        <w:rPr>
          <w:rFonts w:ascii="Times New Roman" w:hAnsi="Times New Roman" w:cs="Times New Roman"/>
          <w:sz w:val="20"/>
        </w:rPr>
        <w:t>, denoted with “</w:t>
      </w:r>
      <w:r w:rsidR="00005924" w:rsidRPr="00A16E32">
        <w:rPr>
          <w:rFonts w:ascii="Times New Roman" w:hAnsi="Times New Roman" w:cs="Times New Roman"/>
          <w:sz w:val="20"/>
          <w:highlight w:val="yellow"/>
        </w:rPr>
        <w:t>***</w:t>
      </w:r>
      <w:r w:rsidR="00A16E32">
        <w:rPr>
          <w:rFonts w:ascii="Times New Roman" w:hAnsi="Times New Roman" w:cs="Times New Roman"/>
          <w:sz w:val="20"/>
        </w:rPr>
        <w:t>,</w:t>
      </w:r>
      <w:r w:rsidR="00005924" w:rsidRPr="00A16E32">
        <w:rPr>
          <w:rFonts w:ascii="Times New Roman" w:hAnsi="Times New Roman" w:cs="Times New Roman"/>
          <w:sz w:val="20"/>
        </w:rPr>
        <w:t xml:space="preserve">” </w:t>
      </w:r>
      <w:r w:rsidR="00005924" w:rsidRPr="00005924">
        <w:rPr>
          <w:rFonts w:ascii="Times New Roman" w:hAnsi="Times New Roman" w:cs="Times New Roman"/>
          <w:sz w:val="20"/>
        </w:rPr>
        <w:t>to address these most recent</w:t>
      </w:r>
      <w:r w:rsidR="00A16E32">
        <w:rPr>
          <w:rFonts w:ascii="Times New Roman" w:hAnsi="Times New Roman" w:cs="Times New Roman"/>
          <w:sz w:val="20"/>
        </w:rPr>
        <w:t xml:space="preserve"> campus</w:t>
      </w:r>
      <w:r w:rsidR="00005924" w:rsidRPr="00005924">
        <w:rPr>
          <w:rFonts w:ascii="Times New Roman" w:hAnsi="Times New Roman" w:cs="Times New Roman"/>
          <w:sz w:val="20"/>
        </w:rPr>
        <w:t xml:space="preserve"> updates, policies, etc.</w:t>
      </w:r>
      <w:r w:rsidR="00A16E32">
        <w:rPr>
          <w:rFonts w:ascii="Times New Roman" w:hAnsi="Times New Roman" w:cs="Times New Roman"/>
          <w:sz w:val="20"/>
        </w:rPr>
        <w:t>, that relate to instruction.</w:t>
      </w:r>
      <w:r w:rsidR="00005924" w:rsidRPr="00A16E32">
        <w:rPr>
          <w:rFonts w:ascii="Times New Roman" w:hAnsi="Times New Roman" w:cs="Times New Roman"/>
          <w:sz w:val="20"/>
        </w:rPr>
        <w:t xml:space="preserve"> </w:t>
      </w:r>
    </w:p>
    <w:p w14:paraId="3F70835B" w14:textId="77777777" w:rsidR="00A16E32" w:rsidRDefault="00A16E32" w:rsidP="008E43E3">
      <w:pPr>
        <w:rPr>
          <w:sz w:val="20"/>
          <w:szCs w:val="20"/>
        </w:rPr>
      </w:pPr>
    </w:p>
    <w:p w14:paraId="1CF83A43" w14:textId="39710242" w:rsidR="008E43E3" w:rsidRDefault="00DA0F53" w:rsidP="008E43E3">
      <w:r w:rsidRPr="007137DA">
        <w:rPr>
          <w:sz w:val="20"/>
        </w:rPr>
        <w:t xml:space="preserve">Providing a syllabus is </w:t>
      </w:r>
      <w:r w:rsidR="00832F7E" w:rsidRPr="007137DA">
        <w:rPr>
          <w:sz w:val="20"/>
        </w:rPr>
        <w:t>a critical means for clearly communicating essential information to students</w:t>
      </w:r>
      <w:r w:rsidR="007E14C6" w:rsidRPr="007137DA">
        <w:rPr>
          <w:sz w:val="20"/>
        </w:rPr>
        <w:t xml:space="preserve">. It also </w:t>
      </w:r>
      <w:r w:rsidR="00832F7E" w:rsidRPr="007137DA">
        <w:rPr>
          <w:sz w:val="20"/>
        </w:rPr>
        <w:t xml:space="preserve">is </w:t>
      </w:r>
      <w:r w:rsidRPr="007137DA">
        <w:rPr>
          <w:sz w:val="20"/>
        </w:rPr>
        <w:t>a</w:t>
      </w:r>
      <w:r w:rsidR="00832F7E" w:rsidRPr="007137DA">
        <w:rPr>
          <w:sz w:val="20"/>
        </w:rPr>
        <w:t xml:space="preserve"> vital </w:t>
      </w:r>
      <w:r w:rsidRPr="007137DA">
        <w:rPr>
          <w:sz w:val="20"/>
        </w:rPr>
        <w:t>component of t</w:t>
      </w:r>
      <w:r w:rsidR="006D537A" w:rsidRPr="007137DA">
        <w:rPr>
          <w:sz w:val="20"/>
        </w:rPr>
        <w:t>he</w:t>
      </w:r>
      <w:r w:rsidRPr="007137DA">
        <w:rPr>
          <w:sz w:val="20"/>
        </w:rPr>
        <w:t xml:space="preserve"> course design process</w:t>
      </w:r>
      <w:r w:rsidR="00832F7E" w:rsidRPr="007137DA">
        <w:rPr>
          <w:sz w:val="20"/>
        </w:rPr>
        <w:t>. Th</w:t>
      </w:r>
      <w:r w:rsidR="00AB5EBF" w:rsidRPr="007137DA">
        <w:rPr>
          <w:sz w:val="20"/>
        </w:rPr>
        <w:t>e</w:t>
      </w:r>
      <w:r w:rsidR="00832F7E" w:rsidRPr="007137DA">
        <w:rPr>
          <w:sz w:val="20"/>
        </w:rPr>
        <w:t xml:space="preserve"> template</w:t>
      </w:r>
      <w:r w:rsidR="00AB5EBF" w:rsidRPr="007137DA">
        <w:rPr>
          <w:sz w:val="20"/>
        </w:rPr>
        <w:t xml:space="preserve"> outlined below</w:t>
      </w:r>
      <w:r w:rsidR="001815A0">
        <w:rPr>
          <w:sz w:val="20"/>
        </w:rPr>
        <w:t xml:space="preserve"> </w:t>
      </w:r>
      <w:r w:rsidR="00832F7E" w:rsidRPr="007137DA">
        <w:rPr>
          <w:sz w:val="20"/>
        </w:rPr>
        <w:t>provides both required components and recommended component</w:t>
      </w:r>
      <w:r w:rsidR="009227D8" w:rsidRPr="007137DA">
        <w:rPr>
          <w:sz w:val="20"/>
        </w:rPr>
        <w:t>s.</w:t>
      </w:r>
      <w:r w:rsidR="00AB5EBF" w:rsidRPr="007137DA">
        <w:rPr>
          <w:sz w:val="20"/>
        </w:rPr>
        <w:t xml:space="preserve"> </w:t>
      </w:r>
      <w:r w:rsidR="001815A0">
        <w:rPr>
          <w:sz w:val="20"/>
        </w:rPr>
        <w:t>The template</w:t>
      </w:r>
      <w:r w:rsidR="001815A0" w:rsidRPr="007137DA">
        <w:rPr>
          <w:sz w:val="20"/>
        </w:rPr>
        <w:t xml:space="preserve"> </w:t>
      </w:r>
      <w:r w:rsidR="008E43E3">
        <w:rPr>
          <w:sz w:val="20"/>
        </w:rPr>
        <w:t>is</w:t>
      </w:r>
      <w:r w:rsidR="001815A0" w:rsidRPr="007137DA">
        <w:rPr>
          <w:sz w:val="20"/>
        </w:rPr>
        <w:t xml:space="preserve"> also </w:t>
      </w:r>
      <w:hyperlink r:id="rId9" w:history="1">
        <w:r w:rsidR="001815A0" w:rsidRPr="008E43E3">
          <w:rPr>
            <w:rStyle w:val="Hyperlink"/>
            <w:sz w:val="20"/>
          </w:rPr>
          <w:t>available digitally through Canvas</w:t>
        </w:r>
      </w:hyperlink>
      <w:r w:rsidR="001815A0" w:rsidRPr="007137DA">
        <w:rPr>
          <w:sz w:val="20"/>
        </w:rPr>
        <w:t xml:space="preserve"> (see</w:t>
      </w:r>
      <w:r w:rsidR="008E43E3">
        <w:rPr>
          <w:sz w:val="20"/>
        </w:rPr>
        <w:t xml:space="preserve"> the</w:t>
      </w:r>
      <w:r w:rsidR="001815A0" w:rsidRPr="007137DA">
        <w:rPr>
          <w:sz w:val="20"/>
        </w:rPr>
        <w:t xml:space="preserve"> “Course Syllabus/AEFIS” menu</w:t>
      </w:r>
      <w:r w:rsidR="008E43E3">
        <w:rPr>
          <w:sz w:val="20"/>
        </w:rPr>
        <w:t xml:space="preserve"> item</w:t>
      </w:r>
      <w:r w:rsidR="001815A0" w:rsidRPr="007137DA">
        <w:rPr>
          <w:sz w:val="20"/>
        </w:rPr>
        <w:t>)</w:t>
      </w:r>
      <w:r w:rsidR="001815A0">
        <w:rPr>
          <w:sz w:val="20"/>
        </w:rPr>
        <w:t>.</w:t>
      </w:r>
      <w:r w:rsidR="001815A0" w:rsidRPr="007137DA">
        <w:rPr>
          <w:sz w:val="20"/>
        </w:rPr>
        <w:t xml:space="preserve"> </w:t>
      </w:r>
      <w:r w:rsidR="008E43E3" w:rsidRPr="008E43E3">
        <w:rPr>
          <w:rStyle w:val="Emphasis"/>
          <w:i w:val="0"/>
          <w:sz w:val="20"/>
        </w:rPr>
        <w:t xml:space="preserve">Learn more about </w:t>
      </w:r>
      <w:hyperlink r:id="rId10" w:tgtFrame="_blank" w:history="1">
        <w:r w:rsidR="008E43E3" w:rsidRPr="008E43E3">
          <w:rPr>
            <w:rStyle w:val="Hyperlink"/>
            <w:iCs/>
            <w:sz w:val="20"/>
          </w:rPr>
          <w:t>how to use the digital syllabus template</w:t>
        </w:r>
      </w:hyperlink>
      <w:r w:rsidR="008E43E3" w:rsidRPr="008E43E3">
        <w:rPr>
          <w:rStyle w:val="Emphasis"/>
          <w:sz w:val="20"/>
        </w:rPr>
        <w:t>.</w:t>
      </w:r>
    </w:p>
    <w:p w14:paraId="34F7AE75" w14:textId="223C38AB" w:rsidR="006A2E1D" w:rsidRPr="00CA20B6" w:rsidRDefault="006A2E1D" w:rsidP="00BF09B8">
      <w:pPr>
        <w:rPr>
          <w:b/>
          <w:sz w:val="20"/>
          <w:szCs w:val="20"/>
        </w:rPr>
      </w:pPr>
    </w:p>
    <w:p w14:paraId="56F0DAB9" w14:textId="77ACF471" w:rsidR="00A91BA8" w:rsidRDefault="00C06029" w:rsidP="00BF09B8">
      <w:pPr>
        <w:pStyle w:val="NoSpacing"/>
        <w:rPr>
          <w:sz w:val="20"/>
        </w:rPr>
      </w:pPr>
      <w:r w:rsidRPr="00CA20B6">
        <w:rPr>
          <w:rFonts w:ascii="Times New Roman" w:hAnsi="Times New Roman" w:cs="Times New Roman"/>
          <w:sz w:val="20"/>
        </w:rPr>
        <w:t xml:space="preserve">UW-Madison </w:t>
      </w:r>
      <w:r w:rsidR="00DB4CD8">
        <w:rPr>
          <w:rFonts w:ascii="Times New Roman" w:hAnsi="Times New Roman" w:cs="Times New Roman"/>
          <w:sz w:val="20"/>
        </w:rPr>
        <w:t>continues to</w:t>
      </w:r>
      <w:r w:rsidR="00876604" w:rsidRPr="00CA20B6">
        <w:rPr>
          <w:rFonts w:ascii="Times New Roman" w:hAnsi="Times New Roman" w:cs="Times New Roman"/>
          <w:sz w:val="20"/>
        </w:rPr>
        <w:t xml:space="preserve"> actively implement measures</w:t>
      </w:r>
      <w:r w:rsidR="00FD1F3E" w:rsidRPr="00CA20B6">
        <w:rPr>
          <w:rFonts w:ascii="Times New Roman" w:hAnsi="Times New Roman" w:cs="Times New Roman"/>
          <w:sz w:val="20"/>
        </w:rPr>
        <w:t xml:space="preserve"> </w:t>
      </w:r>
      <w:r w:rsidR="00876604" w:rsidRPr="00CA20B6">
        <w:rPr>
          <w:rFonts w:ascii="Times New Roman" w:hAnsi="Times New Roman" w:cs="Times New Roman"/>
          <w:sz w:val="20"/>
        </w:rPr>
        <w:t xml:space="preserve">to protect the </w:t>
      </w:r>
      <w:r w:rsidRPr="00CA20B6">
        <w:rPr>
          <w:rFonts w:ascii="Times New Roman" w:hAnsi="Times New Roman" w:cs="Times New Roman"/>
          <w:sz w:val="20"/>
        </w:rPr>
        <w:t>safety, health and well-being of all students and instructors, particularly during the COVID</w:t>
      </w:r>
      <w:r w:rsidR="00262698" w:rsidRPr="00CA20B6">
        <w:rPr>
          <w:rFonts w:ascii="Times New Roman" w:hAnsi="Times New Roman" w:cs="Times New Roman"/>
          <w:sz w:val="20"/>
        </w:rPr>
        <w:t>-19</w:t>
      </w:r>
      <w:r w:rsidRPr="00CA20B6">
        <w:rPr>
          <w:rFonts w:ascii="Times New Roman" w:hAnsi="Times New Roman" w:cs="Times New Roman"/>
          <w:sz w:val="20"/>
        </w:rPr>
        <w:t xml:space="preserve"> pandemic. </w:t>
      </w:r>
      <w:r w:rsidRPr="00CA20B6">
        <w:rPr>
          <w:rFonts w:ascii="Times New Roman" w:eastAsia="Times New Roman" w:hAnsi="Times New Roman" w:cs="Times New Roman"/>
          <w:sz w:val="20"/>
        </w:rPr>
        <w:t xml:space="preserve">Preserving the health of our campus community will be a broadly shared responsibility. </w:t>
      </w:r>
      <w:r w:rsidRPr="00CA20B6">
        <w:rPr>
          <w:rFonts w:ascii="Times New Roman" w:hAnsi="Times New Roman" w:cs="Times New Roman"/>
          <w:sz w:val="20"/>
        </w:rPr>
        <w:t xml:space="preserve">In order to provide students and instructors with a safe, in-person learning environment, students and instructors have a shared role in adhering to the following protocols while in instructional spaces. </w:t>
      </w:r>
      <w:r w:rsidR="002043D9" w:rsidRPr="00CA20B6">
        <w:rPr>
          <w:rFonts w:ascii="Times New Roman" w:hAnsi="Times New Roman" w:cs="Times New Roman"/>
          <w:sz w:val="20"/>
        </w:rPr>
        <w:t xml:space="preserve">More details about these </w:t>
      </w:r>
      <w:r w:rsidRPr="00CA20B6">
        <w:rPr>
          <w:rFonts w:ascii="Times New Roman" w:hAnsi="Times New Roman" w:cs="Times New Roman"/>
          <w:sz w:val="20"/>
        </w:rPr>
        <w:t xml:space="preserve">protocols are </w:t>
      </w:r>
      <w:r w:rsidR="002043D9" w:rsidRPr="00CA20B6">
        <w:rPr>
          <w:rFonts w:ascii="Times New Roman" w:hAnsi="Times New Roman" w:cs="Times New Roman"/>
          <w:sz w:val="20"/>
        </w:rPr>
        <w:t xml:space="preserve">available at the </w:t>
      </w:r>
      <w:hyperlink r:id="rId11" w:history="1">
        <w:r w:rsidR="002043D9" w:rsidRPr="00CA20B6">
          <w:rPr>
            <w:rStyle w:val="Hyperlink"/>
            <w:rFonts w:ascii="Times New Roman" w:hAnsi="Times New Roman" w:cs="Times New Roman"/>
            <w:sz w:val="20"/>
          </w:rPr>
          <w:t>Instructional Continuity website</w:t>
        </w:r>
      </w:hyperlink>
      <w:r w:rsidR="00DB4CD8">
        <w:rPr>
          <w:rFonts w:ascii="Times New Roman" w:hAnsi="Times New Roman" w:cs="Times New Roman"/>
          <w:sz w:val="20"/>
        </w:rPr>
        <w:t>,</w:t>
      </w:r>
      <w:r w:rsidR="002043D9" w:rsidRPr="00CA20B6">
        <w:rPr>
          <w:rFonts w:ascii="Times New Roman" w:hAnsi="Times New Roman" w:cs="Times New Roman"/>
          <w:sz w:val="20"/>
        </w:rPr>
        <w:t xml:space="preserve"> </w:t>
      </w:r>
      <w:r w:rsidR="00DB4CD8">
        <w:rPr>
          <w:rFonts w:ascii="Times New Roman" w:hAnsi="Times New Roman" w:cs="Times New Roman"/>
          <w:sz w:val="20"/>
        </w:rPr>
        <w:t xml:space="preserve">which are </w:t>
      </w:r>
      <w:r w:rsidRPr="00CA20B6">
        <w:rPr>
          <w:rFonts w:ascii="Times New Roman" w:hAnsi="Times New Roman" w:cs="Times New Roman"/>
          <w:sz w:val="20"/>
        </w:rPr>
        <w:t>align</w:t>
      </w:r>
      <w:r w:rsidR="002043D9" w:rsidRPr="00CA20B6">
        <w:rPr>
          <w:rFonts w:ascii="Times New Roman" w:hAnsi="Times New Roman" w:cs="Times New Roman"/>
          <w:sz w:val="20"/>
        </w:rPr>
        <w:t>ed</w:t>
      </w:r>
      <w:r w:rsidRPr="00CA20B6">
        <w:rPr>
          <w:rFonts w:ascii="Times New Roman" w:hAnsi="Times New Roman" w:cs="Times New Roman"/>
          <w:sz w:val="20"/>
        </w:rPr>
        <w:t xml:space="preserve"> with broader campus health and safety protocols, outlined on</w:t>
      </w:r>
      <w:r w:rsidRPr="007137DA">
        <w:rPr>
          <w:sz w:val="20"/>
        </w:rPr>
        <w:t xml:space="preserve"> </w:t>
      </w:r>
      <w:r w:rsidRPr="006F7C39">
        <w:rPr>
          <w:rFonts w:ascii="Times New Roman" w:hAnsi="Times New Roman" w:cs="Times New Roman"/>
          <w:sz w:val="20"/>
        </w:rPr>
        <w:t>the university’s</w:t>
      </w:r>
      <w:r w:rsidR="00CB433B" w:rsidRPr="006F7C39">
        <w:rPr>
          <w:rFonts w:ascii="Times New Roman" w:hAnsi="Times New Roman" w:cs="Times New Roman"/>
          <w:sz w:val="20"/>
        </w:rPr>
        <w:t xml:space="preserve"> </w:t>
      </w:r>
      <w:hyperlink r:id="rId12" w:history="1">
        <w:r w:rsidR="00CB433B" w:rsidRPr="006F7C39">
          <w:rPr>
            <w:rStyle w:val="Hyperlink"/>
            <w:rFonts w:ascii="Times New Roman" w:hAnsi="Times New Roman" w:cs="Times New Roman"/>
            <w:sz w:val="20"/>
          </w:rPr>
          <w:t>COVID-19 Response</w:t>
        </w:r>
      </w:hyperlink>
      <w:r w:rsidR="00CB433B" w:rsidRPr="006F7C39">
        <w:rPr>
          <w:rFonts w:ascii="Times New Roman" w:hAnsi="Times New Roman" w:cs="Times New Roman"/>
          <w:sz w:val="20"/>
        </w:rPr>
        <w:t xml:space="preserve"> website</w:t>
      </w:r>
      <w:r w:rsidRPr="00CB433B">
        <w:rPr>
          <w:sz w:val="20"/>
        </w:rPr>
        <w:t>.</w:t>
      </w:r>
      <w:r w:rsidRPr="007137DA">
        <w:rPr>
          <w:sz w:val="20"/>
        </w:rPr>
        <w:t xml:space="preserve"> </w:t>
      </w:r>
    </w:p>
    <w:p w14:paraId="26BB381A" w14:textId="77777777" w:rsidR="00A91BA8" w:rsidRPr="00CA20B6" w:rsidRDefault="00A91BA8" w:rsidP="001815A0">
      <w:pPr>
        <w:pStyle w:val="NoSpacing"/>
        <w:spacing w:line="276" w:lineRule="auto"/>
        <w:rPr>
          <w:rFonts w:ascii="Times New Roman" w:hAnsi="Times New Roman" w:cs="Times New Roman"/>
          <w:b/>
          <w:sz w:val="24"/>
          <w:szCs w:val="24"/>
        </w:rPr>
      </w:pPr>
    </w:p>
    <w:p w14:paraId="0E271B3E" w14:textId="5B9BAB15" w:rsidR="00AB5EBF" w:rsidRPr="00005924" w:rsidRDefault="00005924" w:rsidP="00966E45">
      <w:pPr>
        <w:pStyle w:val="NoSpacing"/>
        <w:spacing w:after="120" w:line="276" w:lineRule="auto"/>
        <w:rPr>
          <w:rFonts w:ascii="Times New Roman" w:hAnsi="Times New Roman" w:cs="Times New Roman"/>
          <w:bCs/>
          <w:sz w:val="24"/>
          <w:szCs w:val="24"/>
          <w:vertAlign w:val="superscript"/>
        </w:rPr>
      </w:pPr>
      <w:r w:rsidRPr="00A00F6E">
        <w:rPr>
          <w:highlight w:val="yellow"/>
        </w:rPr>
        <w:t>***</w:t>
      </w:r>
      <w:hyperlink r:id="rId13" w:history="1">
        <w:r w:rsidR="00966E45">
          <w:rPr>
            <w:rStyle w:val="Hyperlink"/>
            <w:rFonts w:ascii="Times New Roman" w:hAnsi="Times New Roman" w:cs="Times New Roman"/>
            <w:b/>
            <w:sz w:val="24"/>
            <w:szCs w:val="24"/>
          </w:rPr>
          <w:t>Campus Guidance on the Use of Face Coverings</w:t>
        </w:r>
      </w:hyperlink>
    </w:p>
    <w:p w14:paraId="525B1C9C" w14:textId="5BBED412" w:rsidR="00DE130E" w:rsidRPr="00CA20B6" w:rsidRDefault="009E5C48" w:rsidP="00BF09B8">
      <w:pPr>
        <w:pStyle w:val="NoSpacing"/>
        <w:rPr>
          <w:rFonts w:ascii="Times New Roman" w:hAnsi="Times New Roman" w:cs="Times New Roman"/>
          <w:b/>
          <w:sz w:val="20"/>
        </w:rPr>
      </w:pPr>
      <w:r w:rsidRPr="00005924">
        <w:rPr>
          <w:rFonts w:ascii="Times New Roman" w:hAnsi="Times New Roman" w:cs="Times New Roman"/>
          <w:sz w:val="20"/>
        </w:rPr>
        <w:t xml:space="preserve">Face coverings must be </w:t>
      </w:r>
      <w:hyperlink r:id="rId14" w:history="1">
        <w:r w:rsidRPr="00005924">
          <w:rPr>
            <w:rStyle w:val="Hyperlink"/>
            <w:rFonts w:ascii="Times New Roman" w:hAnsi="Times New Roman" w:cs="Times New Roman"/>
            <w:sz w:val="20"/>
          </w:rPr>
          <w:t>correctly worn</w:t>
        </w:r>
      </w:hyperlink>
      <w:r w:rsidRPr="00005924">
        <w:rPr>
          <w:rFonts w:ascii="Times New Roman" w:hAnsi="Times New Roman" w:cs="Times New Roman"/>
          <w:sz w:val="20"/>
        </w:rPr>
        <w:t xml:space="preserve"> on campus at all times and in all places (both outside and inside), except by students in their assigned residence hall rooms</w:t>
      </w:r>
      <w:r w:rsidR="00313745" w:rsidRPr="00005924">
        <w:rPr>
          <w:rFonts w:ascii="Times New Roman" w:hAnsi="Times New Roman" w:cs="Times New Roman"/>
          <w:sz w:val="20"/>
        </w:rPr>
        <w:t>;</w:t>
      </w:r>
      <w:r w:rsidRPr="00005924">
        <w:rPr>
          <w:rFonts w:ascii="Times New Roman" w:hAnsi="Times New Roman" w:cs="Times New Roman"/>
          <w:sz w:val="20"/>
        </w:rPr>
        <w:t xml:space="preserve"> by employees when alone in a private, unshared lab or office</w:t>
      </w:r>
      <w:r w:rsidR="00313745" w:rsidRPr="00005924">
        <w:rPr>
          <w:rFonts w:ascii="Times New Roman" w:hAnsi="Times New Roman" w:cs="Times New Roman"/>
          <w:sz w:val="20"/>
        </w:rPr>
        <w:t>;</w:t>
      </w:r>
      <w:r w:rsidRPr="00005924">
        <w:rPr>
          <w:rFonts w:ascii="Times New Roman" w:hAnsi="Times New Roman" w:cs="Times New Roman"/>
          <w:sz w:val="20"/>
        </w:rPr>
        <w:t xml:space="preserve"> when traveling alone in a private vehicle</w:t>
      </w:r>
      <w:r w:rsidR="00313745" w:rsidRPr="00005924">
        <w:rPr>
          <w:rFonts w:ascii="Times New Roman" w:hAnsi="Times New Roman" w:cs="Times New Roman"/>
          <w:sz w:val="20"/>
        </w:rPr>
        <w:t>;</w:t>
      </w:r>
      <w:r w:rsidRPr="00005924">
        <w:rPr>
          <w:rFonts w:ascii="Times New Roman" w:hAnsi="Times New Roman" w:cs="Times New Roman"/>
          <w:sz w:val="20"/>
        </w:rPr>
        <w:t xml:space="preserve"> and when exercising outside in a way that maintains 6 feet of distance from other people. </w:t>
      </w:r>
      <w:r w:rsidR="00ED162C" w:rsidRPr="00005924">
        <w:rPr>
          <w:rFonts w:ascii="Times New Roman" w:hAnsi="Times New Roman" w:cs="Times New Roman"/>
          <w:sz w:val="20"/>
        </w:rPr>
        <w:t>(</w:t>
      </w:r>
      <w:r w:rsidR="00005924">
        <w:rPr>
          <w:rFonts w:ascii="Times New Roman" w:hAnsi="Times New Roman" w:cs="Times New Roman"/>
          <w:sz w:val="20"/>
        </w:rPr>
        <w:t>See section titled:</w:t>
      </w:r>
      <w:r w:rsidR="00E2728C" w:rsidRPr="00005924">
        <w:rPr>
          <w:rFonts w:ascii="Times New Roman" w:hAnsi="Times New Roman" w:cs="Times New Roman"/>
          <w:sz w:val="20"/>
        </w:rPr>
        <w:t xml:space="preserve"> </w:t>
      </w:r>
      <w:r w:rsidR="00005924" w:rsidRPr="00005924">
        <w:rPr>
          <w:rFonts w:ascii="Times New Roman" w:hAnsi="Times New Roman" w:cs="Times New Roman"/>
          <w:sz w:val="20"/>
        </w:rPr>
        <w:t>“</w:t>
      </w:r>
      <w:r w:rsidRPr="00005924">
        <w:rPr>
          <w:rFonts w:ascii="Times New Roman" w:hAnsi="Times New Roman" w:cs="Times New Roman"/>
          <w:bCs/>
          <w:iCs/>
          <w:sz w:val="20"/>
        </w:rPr>
        <w:t xml:space="preserve">Guidance on the Use of </w:t>
      </w:r>
      <w:r w:rsidR="00E2728C" w:rsidRPr="00005924">
        <w:rPr>
          <w:rFonts w:ascii="Times New Roman" w:hAnsi="Times New Roman" w:cs="Times New Roman"/>
          <w:bCs/>
          <w:iCs/>
          <w:sz w:val="20"/>
        </w:rPr>
        <w:t>Face Coverings</w:t>
      </w:r>
      <w:r w:rsidR="00005924" w:rsidRPr="00005924">
        <w:rPr>
          <w:rFonts w:ascii="Times New Roman" w:hAnsi="Times New Roman" w:cs="Times New Roman"/>
          <w:bCs/>
          <w:iCs/>
          <w:sz w:val="20"/>
        </w:rPr>
        <w:t>”</w:t>
      </w:r>
      <w:r w:rsidR="00E2728C" w:rsidRPr="00005924">
        <w:rPr>
          <w:rFonts w:ascii="Times New Roman" w:hAnsi="Times New Roman" w:cs="Times New Roman"/>
          <w:b/>
          <w:i/>
          <w:sz w:val="20"/>
        </w:rPr>
        <w:t xml:space="preserve"> </w:t>
      </w:r>
      <w:r w:rsidR="00ED162C" w:rsidRPr="00005924">
        <w:rPr>
          <w:rFonts w:ascii="Times New Roman" w:hAnsi="Times New Roman" w:cs="Times New Roman"/>
          <w:sz w:val="20"/>
        </w:rPr>
        <w:t>in</w:t>
      </w:r>
      <w:r w:rsidR="00AB5EBF" w:rsidRPr="00005924">
        <w:rPr>
          <w:rFonts w:ascii="Times New Roman" w:hAnsi="Times New Roman" w:cs="Times New Roman"/>
          <w:sz w:val="20"/>
        </w:rPr>
        <w:t xml:space="preserve"> </w:t>
      </w:r>
      <w:r w:rsidR="00ED162C" w:rsidRPr="00005924">
        <w:rPr>
          <w:rFonts w:ascii="Times New Roman" w:hAnsi="Times New Roman" w:cs="Times New Roman"/>
          <w:sz w:val="20"/>
        </w:rPr>
        <w:t xml:space="preserve">the </w:t>
      </w:r>
      <w:r w:rsidR="00005924">
        <w:rPr>
          <w:rFonts w:ascii="Times New Roman" w:hAnsi="Times New Roman" w:cs="Times New Roman"/>
          <w:sz w:val="20"/>
        </w:rPr>
        <w:t>t</w:t>
      </w:r>
      <w:r w:rsidR="00ED162C" w:rsidRPr="00005924">
        <w:rPr>
          <w:rFonts w:ascii="Times New Roman" w:hAnsi="Times New Roman" w:cs="Times New Roman"/>
          <w:sz w:val="20"/>
        </w:rPr>
        <w:t>emplate</w:t>
      </w:r>
      <w:r w:rsidR="00E2728C" w:rsidRPr="00005924">
        <w:rPr>
          <w:rFonts w:ascii="Times New Roman" w:hAnsi="Times New Roman" w:cs="Times New Roman"/>
          <w:sz w:val="20"/>
        </w:rPr>
        <w:t>.</w:t>
      </w:r>
      <w:r w:rsidR="00ED162C" w:rsidRPr="00005924">
        <w:rPr>
          <w:rFonts w:ascii="Times New Roman" w:hAnsi="Times New Roman" w:cs="Times New Roman"/>
          <w:sz w:val="20"/>
        </w:rPr>
        <w:t>)</w:t>
      </w:r>
      <w:r w:rsidR="00E2728C" w:rsidRPr="00CA20B6">
        <w:rPr>
          <w:rFonts w:ascii="Times New Roman" w:hAnsi="Times New Roman" w:cs="Times New Roman"/>
          <w:sz w:val="20"/>
        </w:rPr>
        <w:t xml:space="preserve"> </w:t>
      </w:r>
    </w:p>
    <w:p w14:paraId="376E5C8E" w14:textId="77777777" w:rsidR="00AB5EBF" w:rsidRPr="007137DA" w:rsidRDefault="00AB5EBF" w:rsidP="001815A0">
      <w:pPr>
        <w:rPr>
          <w:bCs/>
          <w:szCs w:val="22"/>
        </w:rPr>
      </w:pPr>
    </w:p>
    <w:p w14:paraId="76142A7E" w14:textId="717A1E7F" w:rsidR="00A81A1E" w:rsidRPr="007137DA" w:rsidRDefault="00A81A1E" w:rsidP="00966E45">
      <w:pPr>
        <w:spacing w:after="120"/>
        <w:rPr>
          <w:b/>
          <w:szCs w:val="22"/>
        </w:rPr>
      </w:pPr>
      <w:r w:rsidRPr="007137DA">
        <w:rPr>
          <w:b/>
          <w:szCs w:val="22"/>
        </w:rPr>
        <w:t>Q</w:t>
      </w:r>
      <w:r w:rsidR="006D1B63" w:rsidRPr="007137DA">
        <w:rPr>
          <w:b/>
          <w:szCs w:val="22"/>
        </w:rPr>
        <w:t xml:space="preserve">uarantine and Isolation </w:t>
      </w:r>
      <w:r w:rsidR="00780258" w:rsidRPr="007137DA">
        <w:rPr>
          <w:b/>
          <w:szCs w:val="22"/>
        </w:rPr>
        <w:t>(</w:t>
      </w:r>
      <w:r w:rsidR="00B53261" w:rsidRPr="007137DA">
        <w:rPr>
          <w:b/>
          <w:szCs w:val="22"/>
        </w:rPr>
        <w:t xml:space="preserve">for </w:t>
      </w:r>
      <w:r w:rsidR="006D1B63" w:rsidRPr="007137DA">
        <w:rPr>
          <w:b/>
          <w:szCs w:val="22"/>
        </w:rPr>
        <w:t>r</w:t>
      </w:r>
      <w:r w:rsidR="00B53261" w:rsidRPr="007137DA">
        <w:rPr>
          <w:b/>
          <w:szCs w:val="22"/>
        </w:rPr>
        <w:t xml:space="preserve">emote and </w:t>
      </w:r>
      <w:r w:rsidR="006D1B63" w:rsidRPr="007137DA">
        <w:rPr>
          <w:b/>
          <w:szCs w:val="22"/>
        </w:rPr>
        <w:t>i</w:t>
      </w:r>
      <w:r w:rsidR="00B53261" w:rsidRPr="007137DA">
        <w:rPr>
          <w:b/>
          <w:szCs w:val="22"/>
        </w:rPr>
        <w:t xml:space="preserve">n-person </w:t>
      </w:r>
      <w:r w:rsidR="000D45DD">
        <w:rPr>
          <w:b/>
          <w:szCs w:val="22"/>
        </w:rPr>
        <w:t>i</w:t>
      </w:r>
      <w:r w:rsidR="00B53261" w:rsidRPr="007137DA">
        <w:rPr>
          <w:b/>
          <w:szCs w:val="22"/>
        </w:rPr>
        <w:t>nstruction</w:t>
      </w:r>
      <w:r w:rsidR="00780258" w:rsidRPr="007137DA">
        <w:rPr>
          <w:b/>
          <w:szCs w:val="22"/>
        </w:rPr>
        <w:t>)</w:t>
      </w:r>
    </w:p>
    <w:p w14:paraId="7459CCC3" w14:textId="2240FD2D" w:rsidR="00A81A1E" w:rsidRPr="00CA20B6" w:rsidRDefault="00D46B7B" w:rsidP="00BF09B8">
      <w:pPr>
        <w:pStyle w:val="NoSpacing"/>
        <w:rPr>
          <w:rFonts w:ascii="Times New Roman" w:hAnsi="Times New Roman" w:cs="Times New Roman"/>
          <w:sz w:val="20"/>
        </w:rPr>
      </w:pPr>
      <w:r w:rsidRPr="00CA20B6">
        <w:rPr>
          <w:rFonts w:ascii="Times New Roman" w:hAnsi="Times New Roman" w:cs="Times New Roman"/>
          <w:sz w:val="20"/>
        </w:rPr>
        <w:t>Every effort should be made to accommodate the academic progress of students who become ill</w:t>
      </w:r>
      <w:r w:rsidR="00A16E32">
        <w:rPr>
          <w:rFonts w:ascii="Times New Roman" w:hAnsi="Times New Roman" w:cs="Times New Roman"/>
          <w:sz w:val="20"/>
        </w:rPr>
        <w:t>,</w:t>
      </w:r>
      <w:r w:rsidRPr="00CA20B6">
        <w:rPr>
          <w:rFonts w:ascii="Times New Roman" w:hAnsi="Times New Roman" w:cs="Times New Roman"/>
          <w:sz w:val="20"/>
        </w:rPr>
        <w:t xml:space="preserve"> or</w:t>
      </w:r>
      <w:r w:rsidR="00A16E32">
        <w:rPr>
          <w:rFonts w:ascii="Times New Roman" w:hAnsi="Times New Roman" w:cs="Times New Roman"/>
          <w:sz w:val="20"/>
        </w:rPr>
        <w:t xml:space="preserve"> are</w:t>
      </w:r>
      <w:r w:rsidRPr="00CA20B6">
        <w:rPr>
          <w:rFonts w:ascii="Times New Roman" w:hAnsi="Times New Roman" w:cs="Times New Roman"/>
          <w:sz w:val="20"/>
        </w:rPr>
        <w:t xml:space="preserve"> asked to </w:t>
      </w:r>
      <w:r w:rsidR="00B53261" w:rsidRPr="00CA20B6">
        <w:rPr>
          <w:rFonts w:ascii="Times New Roman" w:hAnsi="Times New Roman" w:cs="Times New Roman"/>
          <w:sz w:val="20"/>
        </w:rPr>
        <w:t xml:space="preserve">isolate or </w:t>
      </w:r>
      <w:r w:rsidRPr="00CA20B6">
        <w:rPr>
          <w:rFonts w:ascii="Times New Roman" w:hAnsi="Times New Roman" w:cs="Times New Roman"/>
          <w:sz w:val="20"/>
        </w:rPr>
        <w:t>quarantine.</w:t>
      </w:r>
      <w:r w:rsidR="00B53261" w:rsidRPr="00CA20B6">
        <w:rPr>
          <w:rFonts w:ascii="Times New Roman" w:hAnsi="Times New Roman" w:cs="Times New Roman"/>
          <w:sz w:val="20"/>
        </w:rPr>
        <w:t xml:space="preserve"> </w:t>
      </w:r>
      <w:r w:rsidRPr="00CA20B6">
        <w:rPr>
          <w:rFonts w:ascii="Times New Roman" w:hAnsi="Times New Roman" w:cs="Times New Roman"/>
          <w:sz w:val="20"/>
        </w:rPr>
        <w:t>It is essential for students to have the</w:t>
      </w:r>
      <w:r w:rsidR="00AB5EBF" w:rsidRPr="00CA20B6">
        <w:rPr>
          <w:rFonts w:ascii="Times New Roman" w:hAnsi="Times New Roman" w:cs="Times New Roman"/>
          <w:sz w:val="20"/>
        </w:rPr>
        <w:t xml:space="preserve"> </w:t>
      </w:r>
      <w:r w:rsidRPr="00CA20B6">
        <w:rPr>
          <w:rFonts w:ascii="Times New Roman" w:hAnsi="Times New Roman" w:cs="Times New Roman"/>
          <w:sz w:val="20"/>
        </w:rPr>
        <w:t>confidence that their progress and grade will not be put at risk by staying out of class because they are</w:t>
      </w:r>
      <w:r w:rsidR="00AB5EBF" w:rsidRPr="00CA20B6">
        <w:rPr>
          <w:rFonts w:ascii="Times New Roman" w:hAnsi="Times New Roman" w:cs="Times New Roman"/>
          <w:sz w:val="20"/>
        </w:rPr>
        <w:t xml:space="preserve"> </w:t>
      </w:r>
      <w:r w:rsidRPr="00CA20B6">
        <w:rPr>
          <w:rFonts w:ascii="Times New Roman" w:hAnsi="Times New Roman" w:cs="Times New Roman"/>
          <w:sz w:val="20"/>
        </w:rPr>
        <w:t>experiencing possible</w:t>
      </w:r>
      <w:r w:rsidR="00DB4CD8">
        <w:rPr>
          <w:rFonts w:ascii="Times New Roman" w:hAnsi="Times New Roman" w:cs="Times New Roman"/>
          <w:sz w:val="20"/>
        </w:rPr>
        <w:t xml:space="preserve"> </w:t>
      </w:r>
      <w:r w:rsidRPr="00CA20B6">
        <w:rPr>
          <w:rFonts w:ascii="Times New Roman" w:hAnsi="Times New Roman" w:cs="Times New Roman"/>
          <w:sz w:val="20"/>
        </w:rPr>
        <w:t>COVID</w:t>
      </w:r>
      <w:r w:rsidR="00DB4CD8">
        <w:rPr>
          <w:rFonts w:ascii="Times New Roman" w:hAnsi="Times New Roman" w:cs="Times New Roman"/>
          <w:sz w:val="20"/>
        </w:rPr>
        <w:t>-</w:t>
      </w:r>
      <w:r w:rsidRPr="00CA20B6">
        <w:rPr>
          <w:rFonts w:ascii="Times New Roman" w:hAnsi="Times New Roman" w:cs="Times New Roman"/>
          <w:sz w:val="20"/>
        </w:rPr>
        <w:t>19</w:t>
      </w:r>
      <w:r w:rsidR="00DB4CD8">
        <w:rPr>
          <w:rFonts w:ascii="Times New Roman" w:hAnsi="Times New Roman" w:cs="Times New Roman"/>
          <w:sz w:val="20"/>
        </w:rPr>
        <w:t>-</w:t>
      </w:r>
      <w:r w:rsidRPr="00CA20B6">
        <w:rPr>
          <w:rFonts w:ascii="Times New Roman" w:hAnsi="Times New Roman" w:cs="Times New Roman"/>
          <w:sz w:val="20"/>
        </w:rPr>
        <w:t>related symptoms</w:t>
      </w:r>
      <w:r w:rsidR="00A16E32">
        <w:rPr>
          <w:rFonts w:ascii="Times New Roman" w:hAnsi="Times New Roman" w:cs="Times New Roman"/>
          <w:sz w:val="20"/>
        </w:rPr>
        <w:t>, or</w:t>
      </w:r>
      <w:r w:rsidRPr="00CA20B6">
        <w:rPr>
          <w:rFonts w:ascii="Times New Roman" w:hAnsi="Times New Roman" w:cs="Times New Roman"/>
          <w:sz w:val="20"/>
        </w:rPr>
        <w:t xml:space="preserve"> </w:t>
      </w:r>
      <w:r w:rsidR="00C35BBC" w:rsidRPr="00CA20B6">
        <w:rPr>
          <w:rFonts w:ascii="Times New Roman" w:hAnsi="Times New Roman" w:cs="Times New Roman"/>
          <w:sz w:val="20"/>
        </w:rPr>
        <w:t xml:space="preserve">are </w:t>
      </w:r>
      <w:r w:rsidRPr="00CA20B6">
        <w:rPr>
          <w:rFonts w:ascii="Times New Roman" w:hAnsi="Times New Roman" w:cs="Times New Roman"/>
          <w:sz w:val="20"/>
        </w:rPr>
        <w:t xml:space="preserve">required to </w:t>
      </w:r>
      <w:r w:rsidR="00A16E32">
        <w:rPr>
          <w:rFonts w:ascii="Times New Roman" w:hAnsi="Times New Roman" w:cs="Times New Roman"/>
          <w:sz w:val="20"/>
        </w:rPr>
        <w:t xml:space="preserve">isolate or </w:t>
      </w:r>
      <w:r w:rsidRPr="00CA20B6">
        <w:rPr>
          <w:rFonts w:ascii="Times New Roman" w:hAnsi="Times New Roman" w:cs="Times New Roman"/>
          <w:sz w:val="20"/>
        </w:rPr>
        <w:t xml:space="preserve">quarantine. </w:t>
      </w:r>
      <w:r w:rsidR="00A16E32">
        <w:rPr>
          <w:rFonts w:ascii="Times New Roman" w:hAnsi="Times New Roman" w:cs="Times New Roman"/>
          <w:sz w:val="20"/>
        </w:rPr>
        <w:t>I</w:t>
      </w:r>
      <w:r w:rsidRPr="00CA20B6">
        <w:rPr>
          <w:rFonts w:ascii="Times New Roman" w:hAnsi="Times New Roman" w:cs="Times New Roman"/>
          <w:sz w:val="20"/>
        </w:rPr>
        <w:t>nstructors</w:t>
      </w:r>
      <w:r w:rsidR="00A16E32">
        <w:rPr>
          <w:rFonts w:ascii="Times New Roman" w:hAnsi="Times New Roman" w:cs="Times New Roman"/>
          <w:sz w:val="20"/>
        </w:rPr>
        <w:t xml:space="preserve"> are encouraged</w:t>
      </w:r>
      <w:r w:rsidR="00DB4CD8">
        <w:rPr>
          <w:rFonts w:ascii="Times New Roman" w:hAnsi="Times New Roman" w:cs="Times New Roman"/>
          <w:sz w:val="20"/>
        </w:rPr>
        <w:t xml:space="preserve"> to</w:t>
      </w:r>
      <w:r w:rsidR="00A16E32">
        <w:rPr>
          <w:rFonts w:ascii="Times New Roman" w:hAnsi="Times New Roman" w:cs="Times New Roman"/>
          <w:sz w:val="20"/>
        </w:rPr>
        <w:t xml:space="preserve"> </w:t>
      </w:r>
      <w:hyperlink r:id="rId15" w:anchor="planning" w:history="1">
        <w:r w:rsidRPr="00A16E32">
          <w:rPr>
            <w:rStyle w:val="Hyperlink"/>
            <w:rFonts w:ascii="Times New Roman" w:hAnsi="Times New Roman" w:cs="Times New Roman"/>
            <w:sz w:val="20"/>
          </w:rPr>
          <w:t>plan for this event</w:t>
        </w:r>
      </w:hyperlink>
      <w:r w:rsidRPr="00CA20B6">
        <w:rPr>
          <w:rFonts w:ascii="Times New Roman" w:hAnsi="Times New Roman" w:cs="Times New Roman"/>
          <w:sz w:val="20"/>
        </w:rPr>
        <w:t xml:space="preserve"> with highly flexible course plans that utilize content delivery via Canvas and reserve in-person activities for participation and discussion.  </w:t>
      </w:r>
    </w:p>
    <w:p w14:paraId="57BA141E" w14:textId="77777777" w:rsidR="00D46B7B" w:rsidRPr="00CA20B6" w:rsidRDefault="00D46B7B" w:rsidP="00BF09B8">
      <w:pPr>
        <w:pStyle w:val="NormalWeb"/>
        <w:spacing w:before="0" w:beforeAutospacing="0" w:after="0" w:afterAutospacing="0"/>
        <w:ind w:left="720"/>
        <w:textAlignment w:val="baseline"/>
        <w:rPr>
          <w:bCs/>
          <w:color w:val="000000"/>
          <w:sz w:val="20"/>
          <w:szCs w:val="20"/>
        </w:rPr>
      </w:pPr>
    </w:p>
    <w:p w14:paraId="2894AF8C" w14:textId="1758EFC2" w:rsidR="00966E45" w:rsidRPr="00DB4CD8" w:rsidRDefault="00D4075A" w:rsidP="00DB4CD8">
      <w:pPr>
        <w:pStyle w:val="NoSpacing"/>
        <w:rPr>
          <w:rFonts w:ascii="Times New Roman" w:eastAsiaTheme="minorEastAsia" w:hAnsi="Times New Roman" w:cs="Times New Roman"/>
          <w:sz w:val="20"/>
        </w:rPr>
      </w:pPr>
      <w:r w:rsidRPr="00CA20B6">
        <w:rPr>
          <w:rFonts w:ascii="Times New Roman" w:hAnsi="Times New Roman" w:cs="Times New Roman"/>
          <w:sz w:val="20"/>
        </w:rPr>
        <w:t>I</w:t>
      </w:r>
      <w:r w:rsidR="00D46B7B" w:rsidRPr="00CA20B6">
        <w:rPr>
          <w:rFonts w:ascii="Times New Roman" w:hAnsi="Times New Roman" w:cs="Times New Roman"/>
          <w:sz w:val="20"/>
        </w:rPr>
        <w:t>f a student becomes ill and needs to suspend or reduce their class participation, then the student should consider dropping the course</w:t>
      </w:r>
      <w:r w:rsidR="00DE0360">
        <w:rPr>
          <w:rFonts w:ascii="Times New Roman" w:hAnsi="Times New Roman" w:cs="Times New Roman"/>
          <w:sz w:val="20"/>
        </w:rPr>
        <w:t>,</w:t>
      </w:r>
      <w:r w:rsidR="00D46B7B" w:rsidRPr="00CA20B6">
        <w:rPr>
          <w:rFonts w:ascii="Times New Roman" w:hAnsi="Times New Roman" w:cs="Times New Roman"/>
          <w:sz w:val="20"/>
        </w:rPr>
        <w:t xml:space="preserve"> or the instructor may need to </w:t>
      </w:r>
      <w:r w:rsidR="00DE0360">
        <w:rPr>
          <w:rFonts w:ascii="Times New Roman" w:hAnsi="Times New Roman" w:cs="Times New Roman"/>
          <w:sz w:val="20"/>
        </w:rPr>
        <w:t>discuss with the</w:t>
      </w:r>
      <w:r w:rsidR="00D46B7B" w:rsidRPr="00CA20B6">
        <w:rPr>
          <w:rFonts w:ascii="Times New Roman" w:hAnsi="Times New Roman" w:cs="Times New Roman"/>
          <w:sz w:val="20"/>
        </w:rPr>
        <w:t xml:space="preserve"> student whether the conditions of an </w:t>
      </w:r>
      <w:r w:rsidRPr="00CA20B6">
        <w:rPr>
          <w:rFonts w:ascii="Times New Roman" w:hAnsi="Times New Roman" w:cs="Times New Roman"/>
          <w:sz w:val="20"/>
        </w:rPr>
        <w:t>i</w:t>
      </w:r>
      <w:r w:rsidR="00D46B7B" w:rsidRPr="00CA20B6">
        <w:rPr>
          <w:rFonts w:ascii="Times New Roman" w:hAnsi="Times New Roman" w:cs="Times New Roman"/>
          <w:sz w:val="20"/>
        </w:rPr>
        <w:t xml:space="preserve">ncomplete grade are likely. </w:t>
      </w:r>
      <w:r w:rsidR="00B53261" w:rsidRPr="00CA20B6">
        <w:rPr>
          <w:rFonts w:ascii="Times New Roman" w:hAnsi="Times New Roman" w:cs="Times New Roman"/>
          <w:sz w:val="20"/>
        </w:rPr>
        <w:t>W</w:t>
      </w:r>
      <w:r w:rsidR="00CF309D" w:rsidRPr="00CA20B6">
        <w:rPr>
          <w:rFonts w:ascii="Times New Roman" w:hAnsi="Times New Roman" w:cs="Times New Roman"/>
          <w:sz w:val="20"/>
        </w:rPr>
        <w:t xml:space="preserve">hile flexibility is greatly encouraged, this does not imply that work towards achievement of course learning goals and </w:t>
      </w:r>
      <w:r w:rsidR="003317C9" w:rsidRPr="00CA20B6">
        <w:rPr>
          <w:rFonts w:ascii="Times New Roman" w:hAnsi="Times New Roman" w:cs="Times New Roman"/>
          <w:sz w:val="20"/>
        </w:rPr>
        <w:t>engagement</w:t>
      </w:r>
      <w:r w:rsidR="00CF309D" w:rsidRPr="00CA20B6">
        <w:rPr>
          <w:rFonts w:ascii="Times New Roman" w:hAnsi="Times New Roman" w:cs="Times New Roman"/>
          <w:sz w:val="20"/>
        </w:rPr>
        <w:t xml:space="preserve"> in</w:t>
      </w:r>
      <w:r w:rsidR="00AB5EBF" w:rsidRPr="00CA20B6">
        <w:rPr>
          <w:rFonts w:ascii="Times New Roman" w:hAnsi="Times New Roman" w:cs="Times New Roman"/>
          <w:sz w:val="20"/>
        </w:rPr>
        <w:t xml:space="preserve"> </w:t>
      </w:r>
      <w:r w:rsidR="00CF309D" w:rsidRPr="00CA20B6">
        <w:rPr>
          <w:rFonts w:ascii="Times New Roman" w:hAnsi="Times New Roman" w:cs="Times New Roman"/>
          <w:sz w:val="20"/>
        </w:rPr>
        <w:t>activities is optional.</w:t>
      </w:r>
      <w:r w:rsidRPr="00CA20B6">
        <w:rPr>
          <w:rFonts w:ascii="Times New Roman" w:hAnsi="Times New Roman" w:cs="Times New Roman"/>
          <w:sz w:val="20"/>
        </w:rPr>
        <w:t xml:space="preserve"> (See</w:t>
      </w:r>
      <w:r w:rsidR="00005924">
        <w:rPr>
          <w:rFonts w:ascii="Times New Roman" w:hAnsi="Times New Roman" w:cs="Times New Roman"/>
          <w:sz w:val="20"/>
        </w:rPr>
        <w:t xml:space="preserve"> section titled</w:t>
      </w:r>
      <w:r w:rsidR="00262698" w:rsidRPr="00CA20B6">
        <w:rPr>
          <w:rFonts w:ascii="Times New Roman" w:hAnsi="Times New Roman" w:cs="Times New Roman"/>
          <w:sz w:val="20"/>
        </w:rPr>
        <w:t>:</w:t>
      </w:r>
      <w:r w:rsidR="00FA3F6B" w:rsidRPr="00CA20B6">
        <w:rPr>
          <w:rFonts w:ascii="Times New Roman" w:hAnsi="Times New Roman" w:cs="Times New Roman"/>
          <w:sz w:val="20"/>
        </w:rPr>
        <w:t xml:space="preserve"> </w:t>
      </w:r>
      <w:r w:rsidR="00005924">
        <w:rPr>
          <w:rFonts w:ascii="Times New Roman" w:hAnsi="Times New Roman" w:cs="Times New Roman"/>
          <w:sz w:val="20"/>
        </w:rPr>
        <w:t>“</w:t>
      </w:r>
      <w:r w:rsidRPr="00005924">
        <w:rPr>
          <w:rFonts w:ascii="Times New Roman" w:eastAsiaTheme="minorEastAsia" w:hAnsi="Times New Roman" w:cs="Times New Roman"/>
          <w:bCs/>
          <w:iCs/>
          <w:sz w:val="20"/>
        </w:rPr>
        <w:t>Isolation or Quarantine due to COVID-19</w:t>
      </w:r>
      <w:r w:rsidR="00005924" w:rsidRPr="00005924">
        <w:rPr>
          <w:rFonts w:ascii="Times New Roman" w:eastAsiaTheme="minorEastAsia" w:hAnsi="Times New Roman" w:cs="Times New Roman"/>
          <w:bCs/>
          <w:iCs/>
          <w:sz w:val="20"/>
        </w:rPr>
        <w:t>”</w:t>
      </w:r>
      <w:r w:rsidRPr="00005924">
        <w:rPr>
          <w:rFonts w:ascii="Times New Roman" w:eastAsiaTheme="minorEastAsia" w:hAnsi="Times New Roman" w:cs="Times New Roman"/>
          <w:bCs/>
          <w:sz w:val="20"/>
        </w:rPr>
        <w:t xml:space="preserve"> </w:t>
      </w:r>
      <w:r w:rsidRPr="00CA20B6">
        <w:rPr>
          <w:rFonts w:ascii="Times New Roman" w:eastAsiaTheme="minorEastAsia" w:hAnsi="Times New Roman" w:cs="Times New Roman"/>
          <w:sz w:val="20"/>
        </w:rPr>
        <w:t xml:space="preserve">in the </w:t>
      </w:r>
      <w:r w:rsidR="00005924">
        <w:rPr>
          <w:rFonts w:ascii="Times New Roman" w:eastAsiaTheme="minorEastAsia" w:hAnsi="Times New Roman" w:cs="Times New Roman"/>
          <w:sz w:val="20"/>
        </w:rPr>
        <w:t>template</w:t>
      </w:r>
      <w:r w:rsidR="00DA791A" w:rsidRPr="00CA20B6">
        <w:rPr>
          <w:rFonts w:ascii="Times New Roman" w:eastAsiaTheme="minorEastAsia" w:hAnsi="Times New Roman" w:cs="Times New Roman"/>
          <w:sz w:val="20"/>
        </w:rPr>
        <w:t xml:space="preserve">, as well as these </w:t>
      </w:r>
      <w:hyperlink r:id="rId16" w:history="1">
        <w:r w:rsidR="00DA791A" w:rsidRPr="00CA20B6">
          <w:rPr>
            <w:rStyle w:val="Hyperlink"/>
            <w:rFonts w:ascii="Times New Roman" w:eastAsiaTheme="minorEastAsia" w:hAnsi="Times New Roman" w:cs="Times New Roman"/>
            <w:sz w:val="20"/>
          </w:rPr>
          <w:t>additional guidelines and resources</w:t>
        </w:r>
      </w:hyperlink>
      <w:r w:rsidR="00005924">
        <w:rPr>
          <w:rFonts w:ascii="Times New Roman" w:eastAsiaTheme="minorEastAsia" w:hAnsi="Times New Roman" w:cs="Times New Roman"/>
          <w:sz w:val="20"/>
        </w:rPr>
        <w:t>.)</w:t>
      </w:r>
    </w:p>
    <w:p w14:paraId="29C9AA07" w14:textId="77777777" w:rsidR="00966E45" w:rsidRDefault="00966E45" w:rsidP="00604599">
      <w:pPr>
        <w:pStyle w:val="NormalWeb"/>
        <w:spacing w:before="0" w:beforeAutospacing="0" w:after="0" w:afterAutospacing="0" w:line="242" w:lineRule="atLeast"/>
        <w:textAlignment w:val="baseline"/>
        <w:rPr>
          <w:b/>
          <w:highlight w:val="yellow"/>
        </w:rPr>
      </w:pPr>
    </w:p>
    <w:p w14:paraId="40F6EF82" w14:textId="6B1F45E7" w:rsidR="009C4541" w:rsidRPr="00604599" w:rsidRDefault="00005924" w:rsidP="00604599">
      <w:pPr>
        <w:pStyle w:val="NormalWeb"/>
        <w:spacing w:before="0" w:beforeAutospacing="0" w:after="0" w:afterAutospacing="0" w:line="242" w:lineRule="atLeast"/>
        <w:textAlignment w:val="baseline"/>
        <w:rPr>
          <w:color w:val="000000"/>
          <w:sz w:val="20"/>
          <w:szCs w:val="20"/>
        </w:rPr>
      </w:pPr>
      <w:r w:rsidRPr="00A00F6E">
        <w:rPr>
          <w:b/>
          <w:highlight w:val="yellow"/>
        </w:rPr>
        <w:t>***</w:t>
      </w:r>
      <w:r w:rsidR="00A04624" w:rsidRPr="00005924">
        <w:rPr>
          <w:b/>
        </w:rPr>
        <w:t>Exam</w:t>
      </w:r>
      <w:r w:rsidR="009E5C48" w:rsidRPr="00005924">
        <w:rPr>
          <w:b/>
        </w:rPr>
        <w:t>s and Exam</w:t>
      </w:r>
      <w:r w:rsidR="00A04624" w:rsidRPr="00005924">
        <w:rPr>
          <w:b/>
        </w:rPr>
        <w:t xml:space="preserve"> Proctoring</w:t>
      </w:r>
    </w:p>
    <w:p w14:paraId="650E56D8" w14:textId="77777777" w:rsidR="009C4541" w:rsidRDefault="009C4541" w:rsidP="009C4541">
      <w:pPr>
        <w:rPr>
          <w:b/>
          <w:sz w:val="20"/>
        </w:rPr>
      </w:pPr>
    </w:p>
    <w:p w14:paraId="13EDEA11" w14:textId="536BB05C" w:rsidR="00CA7C24" w:rsidRPr="009C4541" w:rsidRDefault="00DE0360" w:rsidP="009C4541">
      <w:pPr>
        <w:rPr>
          <w:sz w:val="20"/>
        </w:rPr>
      </w:pPr>
      <w:r w:rsidRPr="00DE0360">
        <w:rPr>
          <w:b/>
          <w:sz w:val="20"/>
          <w:highlight w:val="yellow"/>
        </w:rPr>
        <w:t>***</w:t>
      </w:r>
      <w:r w:rsidR="00CA7C24" w:rsidRPr="004F2802">
        <w:rPr>
          <w:b/>
          <w:sz w:val="20"/>
        </w:rPr>
        <w:t>General Exam Reminders</w:t>
      </w:r>
    </w:p>
    <w:p w14:paraId="29394493" w14:textId="4A49E04A" w:rsidR="00CA7C24" w:rsidRPr="00005924" w:rsidRDefault="00CA7C24" w:rsidP="00CA7C24">
      <w:pPr>
        <w:pStyle w:val="NoSpacing"/>
        <w:rPr>
          <w:rFonts w:ascii="Times New Roman" w:hAnsi="Times New Roman" w:cs="Times New Roman"/>
          <w:sz w:val="20"/>
        </w:rPr>
      </w:pPr>
      <w:r w:rsidRPr="00005924">
        <w:rPr>
          <w:rFonts w:ascii="Times New Roman" w:hAnsi="Times New Roman" w:cs="Times New Roman"/>
          <w:sz w:val="20"/>
        </w:rPr>
        <w:t xml:space="preserve">Please review </w:t>
      </w:r>
      <w:r w:rsidR="00DE0360">
        <w:rPr>
          <w:rFonts w:ascii="Times New Roman" w:hAnsi="Times New Roman" w:cs="Times New Roman"/>
          <w:sz w:val="20"/>
        </w:rPr>
        <w:t>“</w:t>
      </w:r>
      <w:hyperlink r:id="rId17" w:history="1">
        <w:r w:rsidRPr="00005924">
          <w:rPr>
            <w:rStyle w:val="Hyperlink"/>
            <w:rFonts w:ascii="Times New Roman" w:eastAsia="Times New Roman" w:hAnsi="Times New Roman" w:cs="Times New Roman"/>
            <w:color w:val="1155CC"/>
            <w:sz w:val="20"/>
          </w:rPr>
          <w:t>Important Reminders for Successful Remote Exams</w:t>
        </w:r>
      </w:hyperlink>
      <w:r w:rsidR="00DE0360" w:rsidRPr="00DE0360">
        <w:rPr>
          <w:rStyle w:val="Hyperlink"/>
          <w:rFonts w:ascii="Times New Roman" w:eastAsia="Times New Roman" w:hAnsi="Times New Roman" w:cs="Times New Roman"/>
          <w:color w:val="000000" w:themeColor="text1"/>
          <w:sz w:val="20"/>
          <w:u w:val="none"/>
        </w:rPr>
        <w:t>”</w:t>
      </w:r>
      <w:r w:rsidRPr="00DE0360">
        <w:rPr>
          <w:rFonts w:ascii="Times New Roman" w:eastAsia="Times New Roman" w:hAnsi="Times New Roman" w:cs="Times New Roman"/>
          <w:color w:val="000000" w:themeColor="text1"/>
          <w:sz w:val="20"/>
        </w:rPr>
        <w:t>,</w:t>
      </w:r>
      <w:r w:rsidRPr="00005924">
        <w:rPr>
          <w:rFonts w:ascii="Times New Roman" w:eastAsia="Times New Roman" w:hAnsi="Times New Roman" w:cs="Times New Roman"/>
          <w:sz w:val="20"/>
        </w:rPr>
        <w:t xml:space="preserve"> </w:t>
      </w:r>
      <w:r w:rsidRPr="00005924">
        <w:rPr>
          <w:rFonts w:ascii="Times New Roman" w:hAnsi="Times New Roman" w:cs="Times New Roman"/>
          <w:sz w:val="20"/>
        </w:rPr>
        <w:t xml:space="preserve">which includes specific guidelines and recommendations around careful exam design, fairness and academic integrity to support students remotely regardless of assessment tool. </w:t>
      </w:r>
    </w:p>
    <w:p w14:paraId="1508904D" w14:textId="77777777" w:rsidR="00CA7C24" w:rsidRPr="00005924" w:rsidRDefault="00CA7C24" w:rsidP="00CA7C24">
      <w:pPr>
        <w:pStyle w:val="NoSpacing"/>
        <w:rPr>
          <w:rFonts w:ascii="Times New Roman" w:hAnsi="Times New Roman" w:cs="Times New Roman"/>
          <w:sz w:val="20"/>
        </w:rPr>
      </w:pPr>
    </w:p>
    <w:p w14:paraId="049485BC" w14:textId="54F0A172" w:rsidR="00CA7C24" w:rsidRPr="00005924" w:rsidRDefault="00DE0360" w:rsidP="00CA7C24">
      <w:pPr>
        <w:pStyle w:val="NoSpacing"/>
        <w:rPr>
          <w:rFonts w:ascii="Times New Roman" w:hAnsi="Times New Roman" w:cs="Times New Roman"/>
          <w:b/>
          <w:sz w:val="20"/>
        </w:rPr>
      </w:pPr>
      <w:r w:rsidRPr="00DE0360">
        <w:rPr>
          <w:highlight w:val="yellow"/>
        </w:rPr>
        <w:t>***</w:t>
      </w:r>
      <w:hyperlink r:id="rId18" w:history="1">
        <w:r w:rsidR="00966E45">
          <w:rPr>
            <w:rStyle w:val="Hyperlink"/>
            <w:rFonts w:ascii="Times New Roman" w:hAnsi="Times New Roman" w:cs="Times New Roman"/>
            <w:b/>
            <w:sz w:val="20"/>
          </w:rPr>
          <w:t>Campus Spaces for Virtual Learning and Testing</w:t>
        </w:r>
      </w:hyperlink>
      <w:r w:rsidR="001111C1" w:rsidRPr="00005924">
        <w:rPr>
          <w:rFonts w:ascii="Times New Roman" w:hAnsi="Times New Roman" w:cs="Times New Roman"/>
          <w:b/>
          <w:sz w:val="20"/>
        </w:rPr>
        <w:t xml:space="preserve"> </w:t>
      </w:r>
    </w:p>
    <w:p w14:paraId="50DB33C5" w14:textId="7CE766A0" w:rsidR="00CA7C24" w:rsidRPr="00CA7C24" w:rsidRDefault="00CA7C24" w:rsidP="00CA7C24">
      <w:pPr>
        <w:pStyle w:val="NoSpacing"/>
        <w:rPr>
          <w:sz w:val="20"/>
        </w:rPr>
      </w:pPr>
      <w:r w:rsidRPr="00005924">
        <w:rPr>
          <w:rFonts w:ascii="Times New Roman" w:hAnsi="Times New Roman" w:cs="Times New Roman"/>
          <w:sz w:val="20"/>
        </w:rPr>
        <w:lastRenderedPageBreak/>
        <w:t>Dedicated on</w:t>
      </w:r>
      <w:r w:rsidR="009C4541" w:rsidRPr="00005924">
        <w:rPr>
          <w:rFonts w:ascii="Times New Roman" w:hAnsi="Times New Roman" w:cs="Times New Roman"/>
          <w:sz w:val="20"/>
        </w:rPr>
        <w:t>-</w:t>
      </w:r>
      <w:r w:rsidRPr="00005924">
        <w:rPr>
          <w:rFonts w:ascii="Times New Roman" w:hAnsi="Times New Roman" w:cs="Times New Roman"/>
          <w:sz w:val="20"/>
        </w:rPr>
        <w:t>campus spaces with high</w:t>
      </w:r>
      <w:r w:rsidR="00966E45">
        <w:rPr>
          <w:rFonts w:ascii="Times New Roman" w:hAnsi="Times New Roman" w:cs="Times New Roman"/>
          <w:sz w:val="20"/>
        </w:rPr>
        <w:t>-</w:t>
      </w:r>
      <w:r w:rsidRPr="00005924">
        <w:rPr>
          <w:rFonts w:ascii="Times New Roman" w:hAnsi="Times New Roman" w:cs="Times New Roman"/>
          <w:sz w:val="20"/>
        </w:rPr>
        <w:t xml:space="preserve">speed internet are available for students to </w:t>
      </w:r>
      <w:hyperlink r:id="rId19" w:history="1">
        <w:r w:rsidRPr="00005924">
          <w:rPr>
            <w:rStyle w:val="Hyperlink"/>
            <w:rFonts w:ascii="Times New Roman" w:hAnsi="Times New Roman" w:cs="Times New Roman"/>
            <w:sz w:val="20"/>
          </w:rPr>
          <w:t>reserve</w:t>
        </w:r>
      </w:hyperlink>
      <w:r w:rsidRPr="00005924">
        <w:rPr>
          <w:rFonts w:ascii="Times New Roman" w:hAnsi="Times New Roman" w:cs="Times New Roman"/>
          <w:sz w:val="20"/>
        </w:rPr>
        <w:t xml:space="preserve"> for any </w:t>
      </w:r>
      <w:r w:rsidR="00244E62" w:rsidRPr="00005924">
        <w:rPr>
          <w:rFonts w:ascii="Times New Roman" w:hAnsi="Times New Roman" w:cs="Times New Roman"/>
          <w:sz w:val="20"/>
        </w:rPr>
        <w:t>exam</w:t>
      </w:r>
      <w:r w:rsidRPr="00005924">
        <w:rPr>
          <w:rFonts w:ascii="Times New Roman" w:hAnsi="Times New Roman" w:cs="Times New Roman"/>
          <w:sz w:val="20"/>
        </w:rPr>
        <w:t>/quiz taken during the semester. Computers can also be requested</w:t>
      </w:r>
      <w:r w:rsidR="00244E62" w:rsidRPr="00005924">
        <w:rPr>
          <w:rFonts w:ascii="Times New Roman" w:hAnsi="Times New Roman" w:cs="Times New Roman"/>
          <w:sz w:val="20"/>
        </w:rPr>
        <w:t>.</w:t>
      </w:r>
      <w:r w:rsidRPr="00005924">
        <w:rPr>
          <w:rFonts w:ascii="Times New Roman" w:hAnsi="Times New Roman" w:cs="Times New Roman"/>
          <w:sz w:val="20"/>
        </w:rPr>
        <w:t xml:space="preserve"> </w:t>
      </w:r>
    </w:p>
    <w:p w14:paraId="56FB353E" w14:textId="77777777" w:rsidR="00CA7C24" w:rsidRDefault="00CA7C24" w:rsidP="00BF09B8">
      <w:pPr>
        <w:pStyle w:val="NoSpacing"/>
        <w:rPr>
          <w:rFonts w:ascii="Times New Roman" w:hAnsi="Times New Roman" w:cs="Times New Roman"/>
          <w:sz w:val="20"/>
        </w:rPr>
      </w:pPr>
    </w:p>
    <w:p w14:paraId="0BBE05B7" w14:textId="1D31485B" w:rsidR="00CA7C24" w:rsidRPr="00D92300" w:rsidRDefault="00CA7C24" w:rsidP="00BF09B8">
      <w:pPr>
        <w:pStyle w:val="NoSpacing"/>
        <w:rPr>
          <w:rFonts w:ascii="Times New Roman" w:hAnsi="Times New Roman" w:cs="Times New Roman"/>
          <w:b/>
          <w:sz w:val="20"/>
        </w:rPr>
      </w:pPr>
      <w:r w:rsidRPr="00D92300">
        <w:rPr>
          <w:rFonts w:ascii="Times New Roman" w:hAnsi="Times New Roman" w:cs="Times New Roman"/>
          <w:b/>
          <w:sz w:val="20"/>
        </w:rPr>
        <w:t>Proctoring</w:t>
      </w:r>
    </w:p>
    <w:p w14:paraId="2A4B868B" w14:textId="7001126A" w:rsidR="00A04624" w:rsidRPr="00CA20B6" w:rsidRDefault="00A04624" w:rsidP="00BF09B8">
      <w:pPr>
        <w:pStyle w:val="NoSpacing"/>
        <w:rPr>
          <w:rFonts w:ascii="Times New Roman" w:hAnsi="Times New Roman" w:cs="Times New Roman"/>
          <w:sz w:val="20"/>
        </w:rPr>
      </w:pPr>
      <w:r w:rsidRPr="00CA20B6">
        <w:rPr>
          <w:rFonts w:ascii="Times New Roman" w:hAnsi="Times New Roman" w:cs="Times New Roman"/>
          <w:sz w:val="20"/>
        </w:rPr>
        <w:t>Instructors should inform students in advance and include a statement in the course syllabus that</w:t>
      </w:r>
      <w:r w:rsidR="00D92300">
        <w:rPr>
          <w:rFonts w:ascii="Times New Roman" w:hAnsi="Times New Roman" w:cs="Times New Roman"/>
          <w:sz w:val="20"/>
        </w:rPr>
        <w:t xml:space="preserve"> </w:t>
      </w:r>
      <w:r w:rsidRPr="00CA20B6">
        <w:rPr>
          <w:rFonts w:ascii="Times New Roman" w:hAnsi="Times New Roman" w:cs="Times New Roman"/>
          <w:sz w:val="20"/>
        </w:rPr>
        <w:t>proctoring (remotely or in-person) will be required.</w:t>
      </w:r>
      <w:r w:rsidR="00DE0360">
        <w:rPr>
          <w:rFonts w:ascii="Times New Roman" w:hAnsi="Times New Roman" w:cs="Times New Roman"/>
          <w:sz w:val="20"/>
        </w:rPr>
        <w:t xml:space="preserve"> </w:t>
      </w:r>
      <w:r w:rsidRPr="00CA20B6">
        <w:rPr>
          <w:rFonts w:ascii="Times New Roman" w:hAnsi="Times New Roman" w:cs="Times New Roman"/>
          <w:sz w:val="20"/>
        </w:rPr>
        <w:t>The instructors should also make it clear in the</w:t>
      </w:r>
      <w:r w:rsidR="00D92300">
        <w:rPr>
          <w:rFonts w:ascii="Times New Roman" w:hAnsi="Times New Roman" w:cs="Times New Roman"/>
          <w:sz w:val="20"/>
        </w:rPr>
        <w:t xml:space="preserve"> </w:t>
      </w:r>
      <w:r w:rsidRPr="00CA20B6">
        <w:rPr>
          <w:rFonts w:ascii="Times New Roman" w:hAnsi="Times New Roman" w:cs="Times New Roman"/>
          <w:sz w:val="20"/>
        </w:rPr>
        <w:t>syllabus that failure to use the proctoring service assigned will result in specific consequences</w:t>
      </w:r>
      <w:r w:rsidR="00CC3B02">
        <w:rPr>
          <w:rFonts w:ascii="Times New Roman" w:hAnsi="Times New Roman" w:cs="Times New Roman"/>
          <w:sz w:val="20"/>
        </w:rPr>
        <w:t xml:space="preserve"> </w:t>
      </w:r>
      <w:r w:rsidRPr="00CA20B6">
        <w:rPr>
          <w:rFonts w:ascii="Times New Roman" w:hAnsi="Times New Roman" w:cs="Times New Roman"/>
          <w:sz w:val="20"/>
        </w:rPr>
        <w:t>(e.g., zero on exams, quizzes, etc.). Once the decision to use the proctoring service is made by the instructor and the student has registered for the class, the use of the proctoring is a condition of enrollment in the class.</w:t>
      </w:r>
      <w:r w:rsidR="00DE0360">
        <w:rPr>
          <w:rFonts w:ascii="Times New Roman" w:hAnsi="Times New Roman" w:cs="Times New Roman"/>
          <w:sz w:val="20"/>
        </w:rPr>
        <w:t xml:space="preserve"> </w:t>
      </w:r>
      <w:r w:rsidRPr="00CA20B6">
        <w:rPr>
          <w:rFonts w:ascii="Times New Roman" w:hAnsi="Times New Roman" w:cs="Times New Roman"/>
          <w:sz w:val="20"/>
        </w:rPr>
        <w:t>This should be stated explicitly in the syllabus. (See</w:t>
      </w:r>
      <w:r w:rsidRPr="00CA20B6">
        <w:rPr>
          <w:rFonts w:ascii="Times New Roman" w:eastAsia="Times New Roman" w:hAnsi="Times New Roman" w:cs="Times New Roman"/>
          <w:b/>
          <w:color w:val="auto"/>
          <w:sz w:val="20"/>
        </w:rPr>
        <w:t xml:space="preserve"> </w:t>
      </w:r>
      <w:r w:rsidR="00005924">
        <w:rPr>
          <w:rFonts w:ascii="Times New Roman" w:eastAsia="Times New Roman" w:hAnsi="Times New Roman" w:cs="Times New Roman"/>
          <w:b/>
          <w:color w:val="auto"/>
          <w:sz w:val="20"/>
        </w:rPr>
        <w:t>“</w:t>
      </w:r>
      <w:r w:rsidRPr="00005924">
        <w:rPr>
          <w:rFonts w:ascii="Times New Roman" w:eastAsia="Times New Roman" w:hAnsi="Times New Roman" w:cs="Times New Roman"/>
          <w:bCs/>
          <w:iCs/>
          <w:color w:val="auto"/>
          <w:sz w:val="20"/>
        </w:rPr>
        <w:t xml:space="preserve">Exam Proctoring Statement and </w:t>
      </w:r>
      <w:r w:rsidRPr="00005924">
        <w:rPr>
          <w:rFonts w:ascii="Times New Roman" w:hAnsi="Times New Roman" w:cs="Times New Roman"/>
          <w:bCs/>
          <w:iCs/>
          <w:sz w:val="20"/>
        </w:rPr>
        <w:t xml:space="preserve">Privacy of Student Information and Digital Proctoring </w:t>
      </w:r>
      <w:r w:rsidRPr="00005924">
        <w:rPr>
          <w:rFonts w:ascii="Times New Roman" w:eastAsia="Times New Roman" w:hAnsi="Times New Roman" w:cs="Times New Roman"/>
          <w:bCs/>
          <w:iCs/>
          <w:color w:val="auto"/>
          <w:sz w:val="20"/>
        </w:rPr>
        <w:t>Statement</w:t>
      </w:r>
      <w:r w:rsidR="00005924">
        <w:rPr>
          <w:rFonts w:ascii="Times New Roman" w:eastAsia="Times New Roman" w:hAnsi="Times New Roman" w:cs="Times New Roman"/>
          <w:bCs/>
          <w:iCs/>
          <w:color w:val="auto"/>
          <w:sz w:val="20"/>
        </w:rPr>
        <w:t>”</w:t>
      </w:r>
      <w:r w:rsidRPr="00005924">
        <w:rPr>
          <w:rFonts w:ascii="Times New Roman" w:eastAsia="Times New Roman" w:hAnsi="Times New Roman" w:cs="Times New Roman"/>
          <w:bCs/>
          <w:iCs/>
          <w:color w:val="auto"/>
          <w:sz w:val="20"/>
        </w:rPr>
        <w:t xml:space="preserve"> </w:t>
      </w:r>
      <w:r w:rsidRPr="00CA20B6">
        <w:rPr>
          <w:rFonts w:ascii="Times New Roman" w:eastAsia="Times New Roman" w:hAnsi="Times New Roman" w:cs="Times New Roman"/>
          <w:color w:val="auto"/>
          <w:sz w:val="20"/>
        </w:rPr>
        <w:t xml:space="preserve">in the </w:t>
      </w:r>
      <w:r w:rsidR="00005924">
        <w:rPr>
          <w:rFonts w:ascii="Times New Roman" w:eastAsia="Times New Roman" w:hAnsi="Times New Roman" w:cs="Times New Roman"/>
          <w:color w:val="auto"/>
          <w:sz w:val="20"/>
        </w:rPr>
        <w:t>t</w:t>
      </w:r>
      <w:r w:rsidRPr="00CA20B6">
        <w:rPr>
          <w:rFonts w:ascii="Times New Roman" w:eastAsia="Times New Roman" w:hAnsi="Times New Roman" w:cs="Times New Roman"/>
          <w:color w:val="auto"/>
          <w:sz w:val="20"/>
        </w:rPr>
        <w:t>emplate.)</w:t>
      </w:r>
    </w:p>
    <w:p w14:paraId="64EBBD5D" w14:textId="77777777" w:rsidR="00A04624" w:rsidRPr="00CA20B6" w:rsidRDefault="00A04624" w:rsidP="00BF09B8">
      <w:pPr>
        <w:pStyle w:val="NormalWeb"/>
        <w:spacing w:before="0" w:beforeAutospacing="0" w:after="0" w:afterAutospacing="0"/>
        <w:textAlignment w:val="baseline"/>
        <w:rPr>
          <w:b/>
          <w:bCs/>
          <w:color w:val="000000"/>
          <w:sz w:val="22"/>
          <w:szCs w:val="22"/>
        </w:rPr>
      </w:pPr>
    </w:p>
    <w:p w14:paraId="23A16761" w14:textId="2E754BDA" w:rsidR="00F9240A" w:rsidRPr="00CA20B6" w:rsidRDefault="006D1B63" w:rsidP="00966E45">
      <w:pPr>
        <w:pStyle w:val="NormalWeb"/>
        <w:spacing w:before="0" w:beforeAutospacing="0" w:after="120" w:afterAutospacing="0"/>
        <w:textAlignment w:val="baseline"/>
        <w:rPr>
          <w:b/>
          <w:bCs/>
          <w:color w:val="000000"/>
        </w:rPr>
      </w:pPr>
      <w:r w:rsidRPr="00CA20B6">
        <w:rPr>
          <w:b/>
          <w:bCs/>
          <w:color w:val="000000"/>
        </w:rPr>
        <w:t xml:space="preserve">Other </w:t>
      </w:r>
      <w:r w:rsidR="001845F2" w:rsidRPr="00CA20B6">
        <w:rPr>
          <w:b/>
          <w:bCs/>
          <w:color w:val="000000"/>
        </w:rPr>
        <w:t>I</w:t>
      </w:r>
      <w:r w:rsidR="00F9240A" w:rsidRPr="00CA20B6">
        <w:rPr>
          <w:b/>
          <w:bCs/>
          <w:color w:val="000000"/>
        </w:rPr>
        <w:t xml:space="preserve">n-person </w:t>
      </w:r>
      <w:r w:rsidR="001845F2" w:rsidRPr="00CA20B6">
        <w:rPr>
          <w:b/>
          <w:bCs/>
          <w:color w:val="000000"/>
        </w:rPr>
        <w:t>I</w:t>
      </w:r>
      <w:r w:rsidR="00DE130E" w:rsidRPr="00CA20B6">
        <w:rPr>
          <w:b/>
          <w:bCs/>
          <w:color w:val="000000"/>
        </w:rPr>
        <w:t>nstruction</w:t>
      </w:r>
      <w:r w:rsidR="001845F2" w:rsidRPr="00CA20B6">
        <w:rPr>
          <w:b/>
          <w:bCs/>
          <w:color w:val="000000"/>
        </w:rPr>
        <w:t>al</w:t>
      </w:r>
      <w:r w:rsidR="00DE130E" w:rsidRPr="00CA20B6">
        <w:rPr>
          <w:b/>
          <w:bCs/>
          <w:color w:val="000000"/>
        </w:rPr>
        <w:t xml:space="preserve"> </w:t>
      </w:r>
      <w:r w:rsidR="001845F2" w:rsidRPr="00CA20B6">
        <w:rPr>
          <w:b/>
          <w:bCs/>
          <w:color w:val="000000"/>
        </w:rPr>
        <w:t>R</w:t>
      </w:r>
      <w:r w:rsidR="00F9240A" w:rsidRPr="00CA20B6">
        <w:rPr>
          <w:b/>
          <w:bCs/>
          <w:color w:val="000000"/>
        </w:rPr>
        <w:t>equirements</w:t>
      </w:r>
    </w:p>
    <w:p w14:paraId="460E5668" w14:textId="5901FC9A" w:rsidR="004A6346" w:rsidRPr="00CA20B6" w:rsidRDefault="00C47303" w:rsidP="00BF09B8">
      <w:pPr>
        <w:pStyle w:val="NormalWeb"/>
        <w:numPr>
          <w:ilvl w:val="0"/>
          <w:numId w:val="18"/>
        </w:numPr>
        <w:spacing w:before="0" w:beforeAutospacing="0" w:after="0" w:afterAutospacing="0"/>
        <w:textAlignment w:val="baseline"/>
        <w:rPr>
          <w:b/>
          <w:bCs/>
          <w:color w:val="000000"/>
          <w:sz w:val="20"/>
          <w:szCs w:val="20"/>
        </w:rPr>
      </w:pPr>
      <w:r w:rsidRPr="00CA20B6">
        <w:rPr>
          <w:color w:val="000000"/>
          <w:sz w:val="20"/>
          <w:szCs w:val="20"/>
        </w:rPr>
        <w:t xml:space="preserve">Practice </w:t>
      </w:r>
      <w:r w:rsidR="00C06029" w:rsidRPr="00CA20B6">
        <w:rPr>
          <w:color w:val="000000"/>
          <w:sz w:val="20"/>
          <w:szCs w:val="20"/>
        </w:rPr>
        <w:t>physical distancing</w:t>
      </w:r>
      <w:r w:rsidRPr="00CA20B6">
        <w:rPr>
          <w:color w:val="000000"/>
          <w:sz w:val="20"/>
          <w:szCs w:val="20"/>
        </w:rPr>
        <w:t xml:space="preserve"> (staying a</w:t>
      </w:r>
      <w:r w:rsidR="00C06029" w:rsidRPr="00CA20B6">
        <w:rPr>
          <w:color w:val="000000"/>
          <w:sz w:val="20"/>
          <w:szCs w:val="20"/>
        </w:rPr>
        <w:t xml:space="preserve">t least six feet </w:t>
      </w:r>
      <w:r w:rsidRPr="00CA20B6">
        <w:rPr>
          <w:color w:val="000000"/>
          <w:sz w:val="20"/>
          <w:szCs w:val="20"/>
        </w:rPr>
        <w:t xml:space="preserve">apart from others), in both indoor and outdoor spaces, </w:t>
      </w:r>
      <w:r w:rsidR="00C06029" w:rsidRPr="00CA20B6">
        <w:rPr>
          <w:color w:val="000000"/>
          <w:sz w:val="20"/>
          <w:szCs w:val="20"/>
        </w:rPr>
        <w:t xml:space="preserve">including when entering and exiting </w:t>
      </w:r>
      <w:r w:rsidRPr="00CA20B6">
        <w:rPr>
          <w:color w:val="000000"/>
          <w:sz w:val="20"/>
          <w:szCs w:val="20"/>
        </w:rPr>
        <w:t>building and instructional spaces</w:t>
      </w:r>
      <w:r w:rsidR="0016289C" w:rsidRPr="00CA20B6">
        <w:rPr>
          <w:color w:val="000000"/>
          <w:sz w:val="20"/>
          <w:szCs w:val="20"/>
        </w:rPr>
        <w:t>.</w:t>
      </w:r>
    </w:p>
    <w:p w14:paraId="1766F25A" w14:textId="055BCD8B" w:rsidR="004A6346" w:rsidRPr="00A00F6E" w:rsidRDefault="00A00F6E" w:rsidP="00BF09B8">
      <w:pPr>
        <w:pStyle w:val="NormalWeb"/>
        <w:numPr>
          <w:ilvl w:val="0"/>
          <w:numId w:val="18"/>
        </w:numPr>
        <w:spacing w:before="0" w:beforeAutospacing="0" w:after="0" w:afterAutospacing="0"/>
        <w:textAlignment w:val="baseline"/>
        <w:rPr>
          <w:b/>
          <w:bCs/>
          <w:color w:val="000000"/>
          <w:sz w:val="20"/>
          <w:szCs w:val="20"/>
        </w:rPr>
      </w:pPr>
      <w:r w:rsidRPr="00A00F6E">
        <w:rPr>
          <w:sz w:val="20"/>
          <w:szCs w:val="20"/>
          <w:highlight w:val="yellow"/>
        </w:rPr>
        <w:t>***</w:t>
      </w:r>
      <w:r w:rsidR="00C06029" w:rsidRPr="00A00F6E">
        <w:rPr>
          <w:sz w:val="20"/>
          <w:szCs w:val="20"/>
        </w:rPr>
        <w:t xml:space="preserve">Monitor </w:t>
      </w:r>
      <w:r w:rsidR="006E6EA1" w:rsidRPr="00A00F6E">
        <w:rPr>
          <w:sz w:val="20"/>
          <w:szCs w:val="20"/>
        </w:rPr>
        <w:t xml:space="preserve">symptoms </w:t>
      </w:r>
      <w:r w:rsidR="00C06029" w:rsidRPr="00A00F6E">
        <w:rPr>
          <w:sz w:val="20"/>
          <w:szCs w:val="20"/>
        </w:rPr>
        <w:t>daily</w:t>
      </w:r>
      <w:r>
        <w:rPr>
          <w:sz w:val="20"/>
          <w:szCs w:val="20"/>
        </w:rPr>
        <w:t>,</w:t>
      </w:r>
      <w:r w:rsidR="00C06029" w:rsidRPr="00A00F6E">
        <w:rPr>
          <w:sz w:val="20"/>
          <w:szCs w:val="20"/>
        </w:rPr>
        <w:t xml:space="preserve"> and</w:t>
      </w:r>
      <w:r w:rsidR="009223DE" w:rsidRPr="00A00F6E">
        <w:rPr>
          <w:sz w:val="20"/>
          <w:szCs w:val="20"/>
        </w:rPr>
        <w:t xml:space="preserve"> follow the new </w:t>
      </w:r>
      <w:hyperlink r:id="rId20" w:anchor="access-testing" w:history="1">
        <w:r>
          <w:rPr>
            <w:rStyle w:val="Hyperlink"/>
            <w:sz w:val="20"/>
            <w:szCs w:val="20"/>
          </w:rPr>
          <w:t>COVID-19 testing guidelines</w:t>
        </w:r>
      </w:hyperlink>
      <w:r>
        <w:rPr>
          <w:sz w:val="20"/>
          <w:szCs w:val="20"/>
        </w:rPr>
        <w:t xml:space="preserve">. </w:t>
      </w:r>
      <w:r w:rsidR="004A6346" w:rsidRPr="00A00F6E">
        <w:rPr>
          <w:sz w:val="20"/>
          <w:szCs w:val="20"/>
        </w:rPr>
        <w:t>Find more</w:t>
      </w:r>
      <w:r w:rsidR="002661A7">
        <w:rPr>
          <w:sz w:val="20"/>
          <w:szCs w:val="20"/>
        </w:rPr>
        <w:t xml:space="preserve"> </w:t>
      </w:r>
      <w:hyperlink r:id="rId21" w:history="1">
        <w:r w:rsidR="002661A7" w:rsidRPr="002661A7">
          <w:rPr>
            <w:rStyle w:val="Hyperlink"/>
            <w:sz w:val="20"/>
            <w:szCs w:val="20"/>
          </w:rPr>
          <w:t>information on test</w:t>
        </w:r>
        <w:r w:rsidR="002661A7" w:rsidRPr="002661A7">
          <w:rPr>
            <w:rStyle w:val="Hyperlink"/>
            <w:sz w:val="20"/>
            <w:szCs w:val="20"/>
          </w:rPr>
          <w:t>i</w:t>
        </w:r>
        <w:r w:rsidR="002661A7" w:rsidRPr="002661A7">
          <w:rPr>
            <w:rStyle w:val="Hyperlink"/>
            <w:sz w:val="20"/>
            <w:szCs w:val="20"/>
          </w:rPr>
          <w:t>ng</w:t>
        </w:r>
      </w:hyperlink>
      <w:r w:rsidR="004A6346" w:rsidRPr="00A00F6E">
        <w:rPr>
          <w:sz w:val="20"/>
          <w:szCs w:val="20"/>
        </w:rPr>
        <w:t xml:space="preserve"> including on-campus testing locations, getting test results and what to do if you test positive for COVID</w:t>
      </w:r>
      <w:r w:rsidR="007137DA" w:rsidRPr="00A00F6E">
        <w:rPr>
          <w:sz w:val="20"/>
          <w:szCs w:val="20"/>
        </w:rPr>
        <w:t>-19.</w:t>
      </w:r>
    </w:p>
    <w:p w14:paraId="12F86CBF" w14:textId="54F007C5" w:rsidR="004A6346" w:rsidRPr="00CA20B6" w:rsidRDefault="005571A7" w:rsidP="00BF09B8">
      <w:pPr>
        <w:pStyle w:val="NormalWeb"/>
        <w:numPr>
          <w:ilvl w:val="0"/>
          <w:numId w:val="18"/>
        </w:numPr>
        <w:spacing w:before="0" w:beforeAutospacing="0" w:after="0" w:afterAutospacing="0"/>
        <w:textAlignment w:val="baseline"/>
        <w:rPr>
          <w:b/>
          <w:bCs/>
          <w:color w:val="000000"/>
          <w:sz w:val="20"/>
          <w:szCs w:val="20"/>
        </w:rPr>
      </w:pPr>
      <w:r w:rsidRPr="00CA20B6">
        <w:rPr>
          <w:bCs/>
          <w:color w:val="000000"/>
          <w:sz w:val="20"/>
          <w:szCs w:val="20"/>
        </w:rPr>
        <w:t>Follow specific guidance on classroom seating and furniture use</w:t>
      </w:r>
      <w:r w:rsidR="004A6346" w:rsidRPr="00CA20B6">
        <w:rPr>
          <w:bCs/>
          <w:color w:val="000000"/>
          <w:sz w:val="20"/>
          <w:szCs w:val="20"/>
        </w:rPr>
        <w:t xml:space="preserve">. </w:t>
      </w:r>
      <w:r w:rsidR="004A6346" w:rsidRPr="00CA20B6">
        <w:rPr>
          <w:sz w:val="20"/>
          <w:szCs w:val="20"/>
        </w:rPr>
        <w:t>“Sit Here Signs” will be placed in classrooms to indicated where students should sit, as well as floor decals to indicate where furniture should be placed and remain.</w:t>
      </w:r>
    </w:p>
    <w:p w14:paraId="6575AA9A" w14:textId="11893D51" w:rsidR="0052606B" w:rsidRPr="00CA20B6" w:rsidRDefault="005571A7" w:rsidP="00BF09B8">
      <w:pPr>
        <w:pStyle w:val="NormalWeb"/>
        <w:numPr>
          <w:ilvl w:val="0"/>
          <w:numId w:val="18"/>
        </w:numPr>
        <w:spacing w:before="0" w:beforeAutospacing="0" w:after="0" w:afterAutospacing="0"/>
        <w:textAlignment w:val="baseline"/>
        <w:rPr>
          <w:b/>
          <w:bCs/>
          <w:color w:val="000000"/>
          <w:sz w:val="20"/>
          <w:szCs w:val="20"/>
        </w:rPr>
      </w:pPr>
      <w:r w:rsidRPr="00CA20B6">
        <w:rPr>
          <w:bCs/>
          <w:sz w:val="20"/>
          <w:szCs w:val="20"/>
        </w:rPr>
        <w:t>Limit the s</w:t>
      </w:r>
      <w:r w:rsidR="00C06029" w:rsidRPr="00CA20B6">
        <w:rPr>
          <w:bCs/>
          <w:sz w:val="20"/>
          <w:szCs w:val="20"/>
        </w:rPr>
        <w:t>haring</w:t>
      </w:r>
      <w:r w:rsidR="00C06029" w:rsidRPr="00CA20B6">
        <w:rPr>
          <w:sz w:val="20"/>
          <w:szCs w:val="20"/>
        </w:rPr>
        <w:t xml:space="preserve"> </w:t>
      </w:r>
      <w:r w:rsidRPr="00CA20B6">
        <w:rPr>
          <w:sz w:val="20"/>
          <w:szCs w:val="20"/>
        </w:rPr>
        <w:t xml:space="preserve">of </w:t>
      </w:r>
      <w:r w:rsidR="00C06029" w:rsidRPr="00CA20B6">
        <w:rPr>
          <w:sz w:val="20"/>
          <w:szCs w:val="20"/>
        </w:rPr>
        <w:t xml:space="preserve">materials (papers, books, writing utensils, calculators, etc.) with others in class. Any materials brought to class must be taken </w:t>
      </w:r>
      <w:r w:rsidR="008879CB" w:rsidRPr="00CA20B6">
        <w:rPr>
          <w:sz w:val="20"/>
          <w:szCs w:val="20"/>
        </w:rPr>
        <w:t xml:space="preserve">with you </w:t>
      </w:r>
      <w:r w:rsidR="00C06029" w:rsidRPr="00CA20B6">
        <w:rPr>
          <w:sz w:val="20"/>
          <w:szCs w:val="20"/>
        </w:rPr>
        <w:t>when leaving</w:t>
      </w:r>
      <w:r w:rsidR="008879CB" w:rsidRPr="00CA20B6">
        <w:rPr>
          <w:sz w:val="20"/>
          <w:szCs w:val="20"/>
        </w:rPr>
        <w:t xml:space="preserve"> the classroom</w:t>
      </w:r>
      <w:r w:rsidR="0016289C" w:rsidRPr="00CA20B6">
        <w:rPr>
          <w:sz w:val="20"/>
          <w:szCs w:val="20"/>
        </w:rPr>
        <w:t>.</w:t>
      </w:r>
    </w:p>
    <w:p w14:paraId="7E979A24" w14:textId="78FA96BB" w:rsidR="0052606B" w:rsidRPr="00CA20B6" w:rsidRDefault="0052606B" w:rsidP="00BF09B8">
      <w:pPr>
        <w:pStyle w:val="ListParagraph"/>
        <w:numPr>
          <w:ilvl w:val="0"/>
          <w:numId w:val="15"/>
        </w:numPr>
        <w:spacing w:line="240" w:lineRule="auto"/>
        <w:rPr>
          <w:rFonts w:ascii="Times New Roman" w:eastAsia="Times New Roman" w:hAnsi="Times New Roman" w:cs="Times New Roman"/>
          <w:sz w:val="20"/>
        </w:rPr>
      </w:pPr>
      <w:r w:rsidRPr="00CA20B6">
        <w:rPr>
          <w:rFonts w:ascii="Times New Roman" w:hAnsi="Times New Roman" w:cs="Times New Roman"/>
          <w:sz w:val="20"/>
        </w:rPr>
        <w:t>Food and beverages are not allowed in instructional spaces. For students who may need access to food or beverages during class (e.g., medical conditio</w:t>
      </w:r>
      <w:r w:rsidR="00474AE8" w:rsidRPr="00CA20B6">
        <w:rPr>
          <w:rFonts w:ascii="Times New Roman" w:hAnsi="Times New Roman" w:cs="Times New Roman"/>
          <w:sz w:val="20"/>
        </w:rPr>
        <w:t xml:space="preserve">n, other </w:t>
      </w:r>
      <w:r w:rsidRPr="00CA20B6">
        <w:rPr>
          <w:rFonts w:ascii="Times New Roman" w:hAnsi="Times New Roman" w:cs="Times New Roman"/>
          <w:sz w:val="20"/>
        </w:rPr>
        <w:t>accommodation</w:t>
      </w:r>
      <w:r w:rsidR="00474AE8" w:rsidRPr="00CA20B6">
        <w:rPr>
          <w:rFonts w:ascii="Times New Roman" w:hAnsi="Times New Roman" w:cs="Times New Roman"/>
          <w:sz w:val="20"/>
        </w:rPr>
        <w:t xml:space="preserve"> or circumstance</w:t>
      </w:r>
      <w:r w:rsidRPr="00CA20B6">
        <w:rPr>
          <w:rFonts w:ascii="Times New Roman" w:hAnsi="Times New Roman" w:cs="Times New Roman"/>
          <w:sz w:val="20"/>
        </w:rPr>
        <w:t>) may do so</w:t>
      </w:r>
      <w:r w:rsidR="002A6C88" w:rsidRPr="00CA20B6">
        <w:rPr>
          <w:rFonts w:ascii="Times New Roman" w:hAnsi="Times New Roman" w:cs="Times New Roman"/>
          <w:sz w:val="20"/>
        </w:rPr>
        <w:t xml:space="preserve"> while wearing face coverings. If this will be a reoccurring </w:t>
      </w:r>
      <w:r w:rsidR="00130F2E" w:rsidRPr="00CA20B6">
        <w:rPr>
          <w:rFonts w:ascii="Times New Roman" w:hAnsi="Times New Roman" w:cs="Times New Roman"/>
          <w:sz w:val="20"/>
        </w:rPr>
        <w:t>situation</w:t>
      </w:r>
      <w:r w:rsidR="002A6C88" w:rsidRPr="00CA20B6">
        <w:rPr>
          <w:rFonts w:ascii="Times New Roman" w:hAnsi="Times New Roman" w:cs="Times New Roman"/>
          <w:sz w:val="20"/>
        </w:rPr>
        <w:t>, students should discuss their on-going need with their instructor</w:t>
      </w:r>
      <w:r w:rsidR="0016289C" w:rsidRPr="00CA20B6">
        <w:rPr>
          <w:rFonts w:ascii="Times New Roman" w:hAnsi="Times New Roman" w:cs="Times New Roman"/>
          <w:sz w:val="20"/>
        </w:rPr>
        <w:t>.</w:t>
      </w:r>
      <w:r w:rsidR="002A6C88" w:rsidRPr="00CA20B6">
        <w:rPr>
          <w:rFonts w:ascii="Times New Roman" w:hAnsi="Times New Roman" w:cs="Times New Roman"/>
          <w:sz w:val="20"/>
        </w:rPr>
        <w:t xml:space="preserve"> </w:t>
      </w:r>
    </w:p>
    <w:p w14:paraId="06AD9192" w14:textId="2E4C3CA1" w:rsidR="005571A7" w:rsidRPr="00CA20B6" w:rsidRDefault="00E95053" w:rsidP="00BF09B8">
      <w:pPr>
        <w:pStyle w:val="NormalWeb"/>
        <w:numPr>
          <w:ilvl w:val="0"/>
          <w:numId w:val="15"/>
        </w:numPr>
        <w:spacing w:before="0" w:beforeAutospacing="0" w:after="0" w:afterAutospacing="0"/>
        <w:textAlignment w:val="baseline"/>
        <w:rPr>
          <w:b/>
          <w:bCs/>
          <w:color w:val="000000"/>
          <w:sz w:val="20"/>
          <w:szCs w:val="20"/>
        </w:rPr>
      </w:pPr>
      <w:r w:rsidRPr="00CA20B6">
        <w:rPr>
          <w:bCs/>
          <w:color w:val="000000"/>
          <w:sz w:val="20"/>
          <w:szCs w:val="20"/>
        </w:rPr>
        <w:t>Carefully o</w:t>
      </w:r>
      <w:r w:rsidR="005571A7" w:rsidRPr="00CA20B6">
        <w:rPr>
          <w:bCs/>
          <w:color w:val="000000"/>
          <w:sz w:val="20"/>
          <w:szCs w:val="20"/>
        </w:rPr>
        <w:t xml:space="preserve">bserve and follow </w:t>
      </w:r>
      <w:r w:rsidRPr="00CA20B6">
        <w:rPr>
          <w:bCs/>
          <w:color w:val="000000"/>
          <w:sz w:val="20"/>
          <w:szCs w:val="20"/>
        </w:rPr>
        <w:t xml:space="preserve">health and safety signs posted inside and outside the </w:t>
      </w:r>
      <w:r w:rsidR="005571A7" w:rsidRPr="00CA20B6">
        <w:rPr>
          <w:bCs/>
          <w:color w:val="000000"/>
          <w:sz w:val="20"/>
          <w:szCs w:val="20"/>
        </w:rPr>
        <w:t>classroom</w:t>
      </w:r>
    </w:p>
    <w:p w14:paraId="3DBEC3EE" w14:textId="1A33CB9A" w:rsidR="002A6C88" w:rsidRPr="00CA20B6" w:rsidRDefault="002A6C88" w:rsidP="00BF09B8">
      <w:pPr>
        <w:pStyle w:val="NormalWeb"/>
        <w:numPr>
          <w:ilvl w:val="0"/>
          <w:numId w:val="15"/>
        </w:numPr>
        <w:spacing w:before="0" w:beforeAutospacing="0" w:after="0" w:afterAutospacing="0"/>
        <w:textAlignment w:val="baseline"/>
        <w:rPr>
          <w:b/>
          <w:bCs/>
          <w:color w:val="000000"/>
          <w:sz w:val="20"/>
          <w:szCs w:val="20"/>
        </w:rPr>
      </w:pPr>
      <w:r w:rsidRPr="00CA20B6">
        <w:rPr>
          <w:bCs/>
          <w:color w:val="000000"/>
          <w:sz w:val="20"/>
          <w:szCs w:val="20"/>
        </w:rPr>
        <w:t xml:space="preserve">Course </w:t>
      </w:r>
      <w:r w:rsidR="004A6346" w:rsidRPr="00CA20B6">
        <w:rPr>
          <w:bCs/>
          <w:color w:val="000000"/>
          <w:sz w:val="20"/>
          <w:szCs w:val="20"/>
        </w:rPr>
        <w:t>start</w:t>
      </w:r>
      <w:r w:rsidRPr="00CA20B6">
        <w:rPr>
          <w:bCs/>
          <w:color w:val="000000"/>
          <w:sz w:val="20"/>
          <w:szCs w:val="20"/>
        </w:rPr>
        <w:t xml:space="preserve"> and </w:t>
      </w:r>
      <w:r w:rsidR="004A6346" w:rsidRPr="00CA20B6">
        <w:rPr>
          <w:bCs/>
          <w:color w:val="000000"/>
          <w:sz w:val="20"/>
          <w:szCs w:val="20"/>
        </w:rPr>
        <w:t>stop</w:t>
      </w:r>
      <w:r w:rsidRPr="00CA20B6">
        <w:rPr>
          <w:bCs/>
          <w:color w:val="000000"/>
          <w:sz w:val="20"/>
          <w:szCs w:val="20"/>
        </w:rPr>
        <w:t xml:space="preserve"> times are not staggered. </w:t>
      </w:r>
      <w:r w:rsidR="004A6346" w:rsidRPr="00CA20B6">
        <w:rPr>
          <w:bCs/>
          <w:color w:val="000000"/>
          <w:sz w:val="20"/>
          <w:szCs w:val="20"/>
        </w:rPr>
        <w:t>At their discretion, i</w:t>
      </w:r>
      <w:r w:rsidRPr="00CA20B6">
        <w:rPr>
          <w:bCs/>
          <w:color w:val="000000"/>
          <w:sz w:val="20"/>
          <w:szCs w:val="20"/>
        </w:rPr>
        <w:t>nstructors may start or end class a few minutes off schedule to avoid congestion in the halls.</w:t>
      </w:r>
    </w:p>
    <w:p w14:paraId="5EFABB7E" w14:textId="77777777" w:rsidR="00C06029" w:rsidRPr="00CA20B6" w:rsidRDefault="00C06029" w:rsidP="00BF09B8">
      <w:pPr>
        <w:rPr>
          <w:sz w:val="20"/>
          <w:szCs w:val="20"/>
        </w:rPr>
      </w:pPr>
    </w:p>
    <w:p w14:paraId="53F7C0CA" w14:textId="5016A212" w:rsidR="00C06029" w:rsidRPr="007137DA" w:rsidRDefault="00C06029" w:rsidP="00BF09B8">
      <w:pPr>
        <w:rPr>
          <w:sz w:val="20"/>
        </w:rPr>
      </w:pPr>
      <w:r w:rsidRPr="007137DA">
        <w:rPr>
          <w:sz w:val="20"/>
        </w:rPr>
        <w:t>Additionally,</w:t>
      </w:r>
      <w:r w:rsidR="007D2C10" w:rsidRPr="007137DA">
        <w:rPr>
          <w:sz w:val="20"/>
        </w:rPr>
        <w:t xml:space="preserve"> </w:t>
      </w:r>
      <w:r w:rsidRPr="007137DA">
        <w:rPr>
          <w:sz w:val="20"/>
        </w:rPr>
        <w:t xml:space="preserve">students </w:t>
      </w:r>
      <w:r w:rsidR="00F9240A" w:rsidRPr="007137DA">
        <w:rPr>
          <w:sz w:val="20"/>
        </w:rPr>
        <w:t>should</w:t>
      </w:r>
      <w:r w:rsidRPr="007137DA">
        <w:rPr>
          <w:sz w:val="20"/>
        </w:rPr>
        <w:t>:</w:t>
      </w:r>
    </w:p>
    <w:p w14:paraId="62ABF46D" w14:textId="750ADF1A" w:rsidR="00C06029" w:rsidRPr="007D46B9" w:rsidRDefault="00C06029" w:rsidP="00BF09B8">
      <w:pPr>
        <w:pStyle w:val="ListParagraph"/>
        <w:numPr>
          <w:ilvl w:val="0"/>
          <w:numId w:val="20"/>
        </w:numPr>
        <w:spacing w:line="240" w:lineRule="auto"/>
        <w:rPr>
          <w:rFonts w:ascii="Times New Roman" w:eastAsia="Times New Roman" w:hAnsi="Times New Roman" w:cs="Times New Roman"/>
          <w:color w:val="auto"/>
          <w:sz w:val="20"/>
        </w:rPr>
      </w:pPr>
      <w:r w:rsidRPr="007D46B9">
        <w:rPr>
          <w:rFonts w:ascii="Times New Roman" w:hAnsi="Times New Roman" w:cs="Times New Roman"/>
          <w:sz w:val="20"/>
        </w:rPr>
        <w:t xml:space="preserve">Clean desks and seats before and after class with </w:t>
      </w:r>
      <w:r w:rsidR="00327D76" w:rsidRPr="007D46B9">
        <w:rPr>
          <w:rFonts w:ascii="Times New Roman" w:hAnsi="Times New Roman" w:cs="Times New Roman"/>
          <w:sz w:val="20"/>
        </w:rPr>
        <w:t xml:space="preserve">the </w:t>
      </w:r>
      <w:r w:rsidRPr="007D46B9">
        <w:rPr>
          <w:rFonts w:ascii="Times New Roman" w:hAnsi="Times New Roman" w:cs="Times New Roman"/>
          <w:sz w:val="20"/>
        </w:rPr>
        <w:t xml:space="preserve">provided </w:t>
      </w:r>
      <w:r w:rsidR="00327D76" w:rsidRPr="007D46B9">
        <w:rPr>
          <w:rFonts w:ascii="Times New Roman" w:hAnsi="Times New Roman" w:cs="Times New Roman"/>
          <w:sz w:val="20"/>
        </w:rPr>
        <w:t xml:space="preserve">classroom </w:t>
      </w:r>
      <w:r w:rsidRPr="007D46B9">
        <w:rPr>
          <w:rFonts w:ascii="Times New Roman" w:hAnsi="Times New Roman" w:cs="Times New Roman"/>
          <w:sz w:val="20"/>
        </w:rPr>
        <w:t>supplies</w:t>
      </w:r>
      <w:r w:rsidR="002A6C88" w:rsidRPr="007D46B9">
        <w:rPr>
          <w:rFonts w:ascii="Times New Roman" w:hAnsi="Times New Roman" w:cs="Times New Roman"/>
          <w:sz w:val="20"/>
        </w:rPr>
        <w:t xml:space="preserve"> and wipe off hands with disinfect</w:t>
      </w:r>
      <w:r w:rsidR="007137DA" w:rsidRPr="007D46B9">
        <w:rPr>
          <w:rFonts w:ascii="Times New Roman" w:hAnsi="Times New Roman" w:cs="Times New Roman"/>
          <w:sz w:val="20"/>
        </w:rPr>
        <w:t xml:space="preserve">ant </w:t>
      </w:r>
      <w:r w:rsidR="002A6C88" w:rsidRPr="007D46B9">
        <w:rPr>
          <w:rFonts w:ascii="Times New Roman" w:hAnsi="Times New Roman" w:cs="Times New Roman"/>
          <w:sz w:val="20"/>
        </w:rPr>
        <w:t>wipe</w:t>
      </w:r>
      <w:r w:rsidR="007137DA" w:rsidRPr="007D46B9">
        <w:rPr>
          <w:rFonts w:ascii="Times New Roman" w:hAnsi="Times New Roman" w:cs="Times New Roman"/>
          <w:sz w:val="20"/>
        </w:rPr>
        <w:t>s</w:t>
      </w:r>
      <w:r w:rsidR="002A6C88" w:rsidRPr="007D46B9">
        <w:rPr>
          <w:rFonts w:ascii="Times New Roman" w:hAnsi="Times New Roman" w:cs="Times New Roman"/>
          <w:sz w:val="20"/>
        </w:rPr>
        <w:t xml:space="preserve">. The </w:t>
      </w:r>
      <w:r w:rsidR="007137DA" w:rsidRPr="007D46B9">
        <w:rPr>
          <w:rFonts w:ascii="Times New Roman" w:hAnsi="Times New Roman" w:cs="Times New Roman"/>
          <w:sz w:val="20"/>
        </w:rPr>
        <w:t xml:space="preserve">provided </w:t>
      </w:r>
      <w:r w:rsidR="00130F2E" w:rsidRPr="007D46B9">
        <w:rPr>
          <w:rFonts w:ascii="Times New Roman" w:hAnsi="Times New Roman" w:cs="Times New Roman"/>
          <w:sz w:val="20"/>
        </w:rPr>
        <w:t>cleaning</w:t>
      </w:r>
      <w:r w:rsidR="007137DA" w:rsidRPr="007D46B9">
        <w:rPr>
          <w:rFonts w:ascii="Times New Roman" w:hAnsi="Times New Roman" w:cs="Times New Roman"/>
          <w:sz w:val="20"/>
        </w:rPr>
        <w:t xml:space="preserve"> supplies</w:t>
      </w:r>
      <w:r w:rsidR="002A6C88" w:rsidRPr="007D46B9">
        <w:rPr>
          <w:rFonts w:ascii="Times New Roman" w:hAnsi="Times New Roman" w:cs="Times New Roman"/>
          <w:sz w:val="20"/>
        </w:rPr>
        <w:t xml:space="preserve"> will be safe for skin contact</w:t>
      </w:r>
      <w:r w:rsidR="007137DA" w:rsidRPr="007D46B9">
        <w:rPr>
          <w:rFonts w:ascii="Times New Roman" w:hAnsi="Times New Roman" w:cs="Times New Roman"/>
          <w:sz w:val="20"/>
        </w:rPr>
        <w:t>; gloves are not needed</w:t>
      </w:r>
      <w:r w:rsidR="004A6346" w:rsidRPr="007D46B9">
        <w:rPr>
          <w:rFonts w:ascii="Times New Roman" w:hAnsi="Times New Roman" w:cs="Times New Roman"/>
          <w:sz w:val="20"/>
        </w:rPr>
        <w:t xml:space="preserve">. See </w:t>
      </w:r>
      <w:hyperlink r:id="rId22" w:history="1">
        <w:r w:rsidR="004A6346" w:rsidRPr="007D46B9">
          <w:rPr>
            <w:rStyle w:val="Hyperlink"/>
            <w:rFonts w:ascii="Times New Roman" w:hAnsi="Times New Roman" w:cs="Times New Roman"/>
            <w:sz w:val="20"/>
          </w:rPr>
          <w:t>guidance for cleaning classrooms</w:t>
        </w:r>
      </w:hyperlink>
      <w:r w:rsidR="004A6346" w:rsidRPr="007D46B9">
        <w:rPr>
          <w:rFonts w:ascii="Times New Roman" w:hAnsi="Times New Roman" w:cs="Times New Roman"/>
          <w:sz w:val="20"/>
        </w:rPr>
        <w:t>.</w:t>
      </w:r>
    </w:p>
    <w:p w14:paraId="729AD138" w14:textId="7E457F9F" w:rsidR="00F6177B" w:rsidRPr="007D46B9" w:rsidRDefault="00733A2F" w:rsidP="00BF09B8">
      <w:pPr>
        <w:pStyle w:val="ListParagraph"/>
        <w:numPr>
          <w:ilvl w:val="0"/>
          <w:numId w:val="15"/>
        </w:numPr>
        <w:spacing w:line="240" w:lineRule="auto"/>
        <w:rPr>
          <w:rFonts w:ascii="Times New Roman" w:eastAsia="Times New Roman" w:hAnsi="Times New Roman" w:cs="Times New Roman"/>
          <w:sz w:val="20"/>
        </w:rPr>
      </w:pPr>
      <w:r w:rsidRPr="007D46B9">
        <w:rPr>
          <w:rFonts w:ascii="Times New Roman" w:eastAsia="Times New Roman" w:hAnsi="Times New Roman" w:cs="Times New Roman"/>
          <w:sz w:val="20"/>
        </w:rPr>
        <w:t>E</w:t>
      </w:r>
      <w:r w:rsidR="00C06029" w:rsidRPr="007D46B9">
        <w:rPr>
          <w:rFonts w:ascii="Times New Roman" w:eastAsia="Times New Roman" w:hAnsi="Times New Roman" w:cs="Times New Roman"/>
          <w:sz w:val="20"/>
        </w:rPr>
        <w:t>xit the classroom as quickly as possible to allow the next section to transition in safely</w:t>
      </w:r>
    </w:p>
    <w:p w14:paraId="5744C918" w14:textId="3C449848" w:rsidR="00C06029" w:rsidRPr="007D46B9" w:rsidRDefault="00C06029" w:rsidP="00BF09B8">
      <w:pPr>
        <w:pStyle w:val="ListParagraph"/>
        <w:numPr>
          <w:ilvl w:val="0"/>
          <w:numId w:val="15"/>
        </w:numPr>
        <w:spacing w:line="240" w:lineRule="auto"/>
        <w:rPr>
          <w:rFonts w:ascii="Times New Roman" w:eastAsia="Times New Roman" w:hAnsi="Times New Roman" w:cs="Times New Roman"/>
          <w:sz w:val="20"/>
        </w:rPr>
      </w:pPr>
      <w:r w:rsidRPr="007D46B9">
        <w:rPr>
          <w:rFonts w:ascii="Times New Roman" w:eastAsia="Times New Roman" w:hAnsi="Times New Roman" w:cs="Times New Roman"/>
          <w:sz w:val="20"/>
        </w:rPr>
        <w:t>Be aware of and sensitive to others around you, particularly those who may be struggling or having difficulties</w:t>
      </w:r>
      <w:r w:rsidR="0016289C" w:rsidRPr="007D46B9">
        <w:rPr>
          <w:rFonts w:ascii="Times New Roman" w:eastAsia="Times New Roman" w:hAnsi="Times New Roman" w:cs="Times New Roman"/>
          <w:sz w:val="20"/>
        </w:rPr>
        <w:t>.</w:t>
      </w:r>
    </w:p>
    <w:p w14:paraId="7B3447E6" w14:textId="77777777" w:rsidR="00A81A1E" w:rsidRPr="007D46B9" w:rsidRDefault="00A81A1E" w:rsidP="00BF09B8">
      <w:pPr>
        <w:rPr>
          <w:sz w:val="20"/>
          <w:szCs w:val="20"/>
        </w:rPr>
      </w:pPr>
    </w:p>
    <w:p w14:paraId="33C03D52" w14:textId="57FF31A9" w:rsidR="00C06029" w:rsidRPr="007D46B9" w:rsidRDefault="006D1B63" w:rsidP="00BF09B8">
      <w:pPr>
        <w:rPr>
          <w:b/>
          <w:bCs/>
          <w:sz w:val="20"/>
          <w:szCs w:val="20"/>
        </w:rPr>
      </w:pPr>
      <w:r w:rsidRPr="007D46B9">
        <w:rPr>
          <w:b/>
          <w:bCs/>
          <w:sz w:val="20"/>
          <w:szCs w:val="20"/>
        </w:rPr>
        <w:t>I</w:t>
      </w:r>
      <w:r w:rsidR="00E4366C" w:rsidRPr="007D46B9">
        <w:rPr>
          <w:b/>
          <w:bCs/>
          <w:sz w:val="20"/>
          <w:szCs w:val="20"/>
        </w:rPr>
        <w:t xml:space="preserve">n-person </w:t>
      </w:r>
      <w:r w:rsidR="00C06029" w:rsidRPr="007D46B9">
        <w:rPr>
          <w:b/>
          <w:bCs/>
          <w:sz w:val="20"/>
          <w:szCs w:val="20"/>
        </w:rPr>
        <w:t>lab,</w:t>
      </w:r>
      <w:r w:rsidR="00583FD4" w:rsidRPr="007D46B9">
        <w:rPr>
          <w:b/>
          <w:bCs/>
          <w:sz w:val="20"/>
          <w:szCs w:val="20"/>
        </w:rPr>
        <w:t xml:space="preserve"> </w:t>
      </w:r>
      <w:r w:rsidRPr="007D46B9">
        <w:rPr>
          <w:b/>
          <w:bCs/>
          <w:sz w:val="20"/>
          <w:szCs w:val="20"/>
        </w:rPr>
        <w:t xml:space="preserve">studio and </w:t>
      </w:r>
      <w:r w:rsidR="003317C9" w:rsidRPr="007D46B9">
        <w:rPr>
          <w:b/>
          <w:bCs/>
          <w:sz w:val="20"/>
          <w:szCs w:val="20"/>
        </w:rPr>
        <w:t>performing</w:t>
      </w:r>
      <w:r w:rsidRPr="007D46B9">
        <w:rPr>
          <w:b/>
          <w:bCs/>
          <w:sz w:val="20"/>
          <w:szCs w:val="20"/>
        </w:rPr>
        <w:t xml:space="preserve"> arts and </w:t>
      </w:r>
      <w:r w:rsidR="007369FC" w:rsidRPr="007D46B9">
        <w:rPr>
          <w:b/>
          <w:bCs/>
          <w:sz w:val="20"/>
          <w:szCs w:val="20"/>
        </w:rPr>
        <w:t xml:space="preserve">field </w:t>
      </w:r>
      <w:r w:rsidR="00313745">
        <w:rPr>
          <w:b/>
          <w:bCs/>
          <w:sz w:val="20"/>
          <w:szCs w:val="20"/>
        </w:rPr>
        <w:t xml:space="preserve">courses </w:t>
      </w:r>
      <w:r w:rsidR="007369FC" w:rsidRPr="007D46B9">
        <w:rPr>
          <w:bCs/>
          <w:sz w:val="20"/>
          <w:szCs w:val="20"/>
        </w:rPr>
        <w:t>(</w:t>
      </w:r>
      <w:r w:rsidR="00313745">
        <w:rPr>
          <w:bCs/>
          <w:sz w:val="20"/>
          <w:szCs w:val="20"/>
        </w:rPr>
        <w:t xml:space="preserve">education, </w:t>
      </w:r>
      <w:r w:rsidR="007369FC" w:rsidRPr="007D46B9">
        <w:rPr>
          <w:bCs/>
          <w:sz w:val="20"/>
          <w:szCs w:val="20"/>
        </w:rPr>
        <w:t>agricultural, community-based, clinical)</w:t>
      </w:r>
      <w:r w:rsidR="004A6346" w:rsidRPr="007D46B9">
        <w:rPr>
          <w:b/>
          <w:bCs/>
          <w:sz w:val="20"/>
          <w:szCs w:val="20"/>
        </w:rPr>
        <w:t xml:space="preserve">: </w:t>
      </w:r>
      <w:r w:rsidR="00C06029" w:rsidRPr="007D46B9">
        <w:rPr>
          <w:i/>
          <w:sz w:val="20"/>
          <w:szCs w:val="20"/>
        </w:rPr>
        <w:t>Additional hygiene protocols, safety standards and physical distancing measures may be required</w:t>
      </w:r>
      <w:r w:rsidR="00302A16" w:rsidRPr="007D46B9">
        <w:rPr>
          <w:i/>
          <w:sz w:val="20"/>
          <w:szCs w:val="20"/>
        </w:rPr>
        <w:t xml:space="preserve"> for</w:t>
      </w:r>
      <w:r w:rsidR="00E4366C" w:rsidRPr="007D46B9">
        <w:rPr>
          <w:i/>
          <w:sz w:val="20"/>
          <w:szCs w:val="20"/>
        </w:rPr>
        <w:t xml:space="preserve"> in-person</w:t>
      </w:r>
      <w:r w:rsidR="00302A16" w:rsidRPr="007D46B9">
        <w:rPr>
          <w:i/>
          <w:sz w:val="20"/>
          <w:szCs w:val="20"/>
        </w:rPr>
        <w:t xml:space="preserve"> </w:t>
      </w:r>
      <w:hyperlink r:id="rId23" w:history="1">
        <w:r w:rsidR="00302A16" w:rsidRPr="007D46B9">
          <w:rPr>
            <w:rStyle w:val="Hyperlink"/>
            <w:i/>
            <w:sz w:val="20"/>
            <w:szCs w:val="20"/>
          </w:rPr>
          <w:t>lab</w:t>
        </w:r>
      </w:hyperlink>
      <w:r w:rsidR="00302A16" w:rsidRPr="007D46B9">
        <w:rPr>
          <w:i/>
          <w:sz w:val="20"/>
          <w:szCs w:val="20"/>
        </w:rPr>
        <w:t xml:space="preserve">, </w:t>
      </w:r>
      <w:hyperlink r:id="rId24" w:history="1">
        <w:r w:rsidR="00302A16" w:rsidRPr="007D46B9">
          <w:rPr>
            <w:rStyle w:val="Hyperlink"/>
            <w:i/>
            <w:sz w:val="20"/>
            <w:szCs w:val="20"/>
          </w:rPr>
          <w:t>field</w:t>
        </w:r>
      </w:hyperlink>
      <w:r w:rsidR="00302A16" w:rsidRPr="007D46B9">
        <w:rPr>
          <w:i/>
          <w:sz w:val="20"/>
          <w:szCs w:val="20"/>
        </w:rPr>
        <w:t xml:space="preserve"> and </w:t>
      </w:r>
      <w:hyperlink r:id="rId25" w:history="1">
        <w:r w:rsidR="003D2C72" w:rsidRPr="007D46B9">
          <w:rPr>
            <w:rStyle w:val="Hyperlink"/>
            <w:i/>
            <w:sz w:val="20"/>
            <w:szCs w:val="20"/>
          </w:rPr>
          <w:t>studio and performing arts</w:t>
        </w:r>
      </w:hyperlink>
      <w:r w:rsidR="003D2C72" w:rsidRPr="007D46B9">
        <w:rPr>
          <w:i/>
          <w:sz w:val="20"/>
          <w:szCs w:val="20"/>
        </w:rPr>
        <w:t xml:space="preserve"> </w:t>
      </w:r>
      <w:r w:rsidR="00302A16" w:rsidRPr="007D46B9">
        <w:rPr>
          <w:i/>
          <w:sz w:val="20"/>
          <w:szCs w:val="20"/>
        </w:rPr>
        <w:t>courses</w:t>
      </w:r>
      <w:r w:rsidR="00E4366C" w:rsidRPr="007D46B9">
        <w:rPr>
          <w:i/>
          <w:sz w:val="20"/>
          <w:szCs w:val="20"/>
        </w:rPr>
        <w:t>. Instructors please provide details here.</w:t>
      </w:r>
    </w:p>
    <w:p w14:paraId="5B80D400" w14:textId="77777777" w:rsidR="00E4366C" w:rsidRPr="007137DA" w:rsidRDefault="00E4366C" w:rsidP="00BF09B8">
      <w:pPr>
        <w:ind w:left="720"/>
        <w:textAlignment w:val="baseline"/>
        <w:rPr>
          <w:sz w:val="20"/>
        </w:rPr>
      </w:pPr>
    </w:p>
    <w:p w14:paraId="6F096553" w14:textId="233F6DB9" w:rsidR="006D1B63" w:rsidRPr="007137DA" w:rsidRDefault="006D1B63" w:rsidP="00966E45">
      <w:pPr>
        <w:spacing w:after="120"/>
        <w:rPr>
          <w:szCs w:val="22"/>
        </w:rPr>
      </w:pPr>
      <w:r w:rsidRPr="007137DA">
        <w:rPr>
          <w:b/>
          <w:szCs w:val="22"/>
        </w:rPr>
        <w:t>Instructor Office Hours</w:t>
      </w:r>
    </w:p>
    <w:p w14:paraId="5FD0D1E7" w14:textId="7FE3BE35" w:rsidR="00980EC2" w:rsidRDefault="00E4366C">
      <w:pPr>
        <w:rPr>
          <w:sz w:val="20"/>
        </w:rPr>
      </w:pPr>
      <w:r w:rsidRPr="007137DA">
        <w:rPr>
          <w:sz w:val="20"/>
        </w:rPr>
        <w:t>Due</w:t>
      </w:r>
      <w:r w:rsidR="003D2C72" w:rsidRPr="007137DA">
        <w:rPr>
          <w:sz w:val="20"/>
        </w:rPr>
        <w:t xml:space="preserve"> to the COVID-19 pandemic</w:t>
      </w:r>
      <w:r w:rsidR="003C6A60" w:rsidRPr="007137DA">
        <w:rPr>
          <w:sz w:val="20"/>
        </w:rPr>
        <w:t>, o</w:t>
      </w:r>
      <w:r w:rsidR="00C06029" w:rsidRPr="007137DA">
        <w:rPr>
          <w:sz w:val="20"/>
        </w:rPr>
        <w:t>ffice hours will be conducted remotely. Occasional exceptions may be made following physical distancing and health recommendations at the discretion of your instructor.</w:t>
      </w:r>
    </w:p>
    <w:p w14:paraId="5F4547E3" w14:textId="136397C1" w:rsidR="007137DA" w:rsidRPr="009C4541" w:rsidRDefault="007137DA">
      <w:pPr>
        <w:rPr>
          <w:sz w:val="20"/>
        </w:rPr>
      </w:pPr>
    </w:p>
    <w:p w14:paraId="0528CF2D" w14:textId="7B31E9CE" w:rsidR="00DA0F53" w:rsidRPr="00DE0360" w:rsidRDefault="00DA0F53" w:rsidP="00DE0360">
      <w:pPr>
        <w:jc w:val="center"/>
        <w:rPr>
          <w:b/>
          <w:sz w:val="28"/>
          <w:szCs w:val="28"/>
        </w:rPr>
      </w:pPr>
      <w:r w:rsidRPr="00B53261">
        <w:rPr>
          <w:b/>
          <w:noProof/>
          <w:color w:val="C00000"/>
          <w:szCs w:val="22"/>
        </w:rPr>
        <w:lastRenderedPageBreak/>
        <mc:AlternateContent>
          <mc:Choice Requires="wps">
            <w:drawing>
              <wp:anchor distT="45720" distB="45720" distL="114300" distR="114300" simplePos="0" relativeHeight="251663360" behindDoc="0" locked="0" layoutInCell="1" allowOverlap="1" wp14:anchorId="31D4A290" wp14:editId="7A9A4927">
                <wp:simplePos x="0" y="0"/>
                <wp:positionH relativeFrom="margin">
                  <wp:posOffset>-21590</wp:posOffset>
                </wp:positionH>
                <wp:positionV relativeFrom="paragraph">
                  <wp:posOffset>265430</wp:posOffset>
                </wp:positionV>
                <wp:extent cx="6347460" cy="1413510"/>
                <wp:effectExtent l="0" t="0" r="15240" b="889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7460" cy="1413510"/>
                        </a:xfrm>
                        <a:prstGeom prst="rect">
                          <a:avLst/>
                        </a:prstGeom>
                        <a:noFill/>
                        <a:ln w="9525">
                          <a:solidFill>
                            <a:schemeClr val="tx1"/>
                          </a:solidFill>
                          <a:miter lim="800000"/>
                          <a:headEnd/>
                          <a:tailEnd/>
                        </a:ln>
                        <a:effectLst/>
                      </wps:spPr>
                      <wps:txbx>
                        <w:txbxContent>
                          <w:p w14:paraId="31B33B79" w14:textId="77777777" w:rsidR="00966E45" w:rsidRDefault="00966E45" w:rsidP="00604599">
                            <w:pPr>
                              <w:spacing w:before="120"/>
                              <w:jc w:val="center"/>
                              <w:rPr>
                                <w:b/>
                              </w:rPr>
                            </w:pPr>
                            <w:r w:rsidRPr="00DA0F53">
                              <w:rPr>
                                <w:b/>
                              </w:rPr>
                              <w:t xml:space="preserve">IMPORTANT: </w:t>
                            </w:r>
                          </w:p>
                          <w:p w14:paraId="29B0E31D" w14:textId="258C955B" w:rsidR="00966E45" w:rsidRPr="00DE0360" w:rsidRDefault="00966E45" w:rsidP="00A16E32">
                            <w:pPr>
                              <w:pStyle w:val="ListParagraph"/>
                              <w:numPr>
                                <w:ilvl w:val="0"/>
                                <w:numId w:val="23"/>
                              </w:numPr>
                              <w:spacing w:before="120"/>
                              <w:rPr>
                                <w:rFonts w:ascii="Times New Roman" w:hAnsi="Times New Roman" w:cs="Times New Roman"/>
                                <w:sz w:val="24"/>
                                <w:szCs w:val="24"/>
                              </w:rPr>
                            </w:pPr>
                            <w:r w:rsidRPr="00DE0360">
                              <w:rPr>
                                <w:rFonts w:ascii="Times New Roman" w:hAnsi="Times New Roman" w:cs="Times New Roman"/>
                                <w:sz w:val="24"/>
                                <w:szCs w:val="24"/>
                              </w:rPr>
                              <w:t xml:space="preserve">All sections in </w:t>
                            </w:r>
                            <w:r w:rsidRPr="00DE0360">
                              <w:rPr>
                                <w:rFonts w:ascii="Times New Roman" w:hAnsi="Times New Roman" w:cs="Times New Roman"/>
                                <w:color w:val="C00000"/>
                                <w:sz w:val="24"/>
                                <w:szCs w:val="24"/>
                              </w:rPr>
                              <w:t xml:space="preserve">red </w:t>
                            </w:r>
                            <w:r w:rsidRPr="00DE0360">
                              <w:rPr>
                                <w:rFonts w:ascii="Times New Roman" w:hAnsi="Times New Roman" w:cs="Times New Roman"/>
                                <w:sz w:val="24"/>
                                <w:szCs w:val="24"/>
                              </w:rPr>
                              <w:t xml:space="preserve">are needed for federal compliance and institutional accreditation. </w:t>
                            </w:r>
                          </w:p>
                          <w:p w14:paraId="48A0E412" w14:textId="6BCD2288" w:rsidR="00966E45" w:rsidRPr="00DE0360" w:rsidRDefault="00966E45" w:rsidP="00A16E32">
                            <w:pPr>
                              <w:pStyle w:val="ListParagraph"/>
                              <w:numPr>
                                <w:ilvl w:val="0"/>
                                <w:numId w:val="23"/>
                              </w:numPr>
                              <w:spacing w:before="120"/>
                              <w:rPr>
                                <w:rFonts w:ascii="Times New Roman" w:hAnsi="Times New Roman" w:cs="Times New Roman"/>
                                <w:sz w:val="24"/>
                                <w:szCs w:val="24"/>
                              </w:rPr>
                            </w:pPr>
                            <w:r w:rsidRPr="00DE0360">
                              <w:rPr>
                                <w:rFonts w:ascii="Times New Roman" w:hAnsi="Times New Roman" w:cs="Times New Roman"/>
                                <w:sz w:val="24"/>
                                <w:szCs w:val="24"/>
                                <w:highlight w:val="yellow"/>
                              </w:rPr>
                              <w:t>***</w:t>
                            </w:r>
                            <w:r w:rsidRPr="00DE0360">
                              <w:rPr>
                                <w:rFonts w:ascii="Times New Roman" w:hAnsi="Times New Roman" w:cs="Times New Roman"/>
                                <w:sz w:val="24"/>
                                <w:szCs w:val="24"/>
                              </w:rPr>
                              <w:t xml:space="preserve"> indicates the information has been recently updated for spring 2021 instruction.</w:t>
                            </w:r>
                          </w:p>
                          <w:p w14:paraId="2810C7D8" w14:textId="498AC5A5" w:rsidR="00966E45" w:rsidRPr="00DE0360" w:rsidRDefault="00966E45" w:rsidP="00A16E32">
                            <w:pPr>
                              <w:pStyle w:val="ListParagraph"/>
                              <w:numPr>
                                <w:ilvl w:val="0"/>
                                <w:numId w:val="23"/>
                              </w:numPr>
                              <w:spacing w:before="120"/>
                              <w:rPr>
                                <w:rFonts w:ascii="Times New Roman" w:hAnsi="Times New Roman" w:cs="Times New Roman"/>
                                <w:sz w:val="24"/>
                                <w:szCs w:val="24"/>
                              </w:rPr>
                            </w:pPr>
                            <w:r w:rsidRPr="00DE0360">
                              <w:rPr>
                                <w:rFonts w:ascii="Times New Roman" w:hAnsi="Times New Roman" w:cs="Times New Roman"/>
                                <w:i/>
                                <w:iCs/>
                                <w:sz w:val="24"/>
                                <w:szCs w:val="24"/>
                              </w:rPr>
                              <w:t>Italicized text</w:t>
                            </w:r>
                            <w:r w:rsidRPr="00DE0360">
                              <w:rPr>
                                <w:rFonts w:ascii="Times New Roman" w:hAnsi="Times New Roman" w:cs="Times New Roman"/>
                                <w:sz w:val="24"/>
                                <w:szCs w:val="24"/>
                              </w:rPr>
                              <w:t xml:space="preserve"> indicates “notes” to instructors. </w:t>
                            </w:r>
                          </w:p>
                          <w:p w14:paraId="733EE00E" w14:textId="2516B37F" w:rsidR="00966E45" w:rsidRPr="00DE0360" w:rsidRDefault="00966E45" w:rsidP="00A16E32">
                            <w:pPr>
                              <w:pStyle w:val="ListParagraph"/>
                              <w:numPr>
                                <w:ilvl w:val="0"/>
                                <w:numId w:val="23"/>
                              </w:numPr>
                              <w:spacing w:before="120"/>
                              <w:rPr>
                                <w:rFonts w:ascii="Times New Roman" w:hAnsi="Times New Roman" w:cs="Times New Roman"/>
                                <w:sz w:val="24"/>
                                <w:szCs w:val="24"/>
                              </w:rPr>
                            </w:pPr>
                            <w:r w:rsidRPr="00DE0360">
                              <w:rPr>
                                <w:rFonts w:ascii="Times New Roman" w:hAnsi="Times New Roman" w:cs="Times New Roman"/>
                                <w:sz w:val="24"/>
                                <w:szCs w:val="24"/>
                              </w:rPr>
                              <w:t>Plain text provides example language for use in your syllabus.</w:t>
                            </w:r>
                            <w:r w:rsidRPr="00DE0360">
                              <w:rPr>
                                <w:rFonts w:ascii="Times New Roman" w:hAnsi="Times New Roman" w:cs="Times New Roman"/>
                                <w:bCs/>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D4A290" id="_x0000_t202" coordsize="21600,21600" o:spt="202" path="m,l,21600r21600,l21600,xe">
                <v:stroke joinstyle="miter"/>
                <v:path gradientshapeok="t" o:connecttype="rect"/>
              </v:shapetype>
              <v:shape id="Text Box 2" o:spid="_x0000_s1026" type="#_x0000_t202" style="position:absolute;left:0;text-align:left;margin-left:-1.7pt;margin-top:20.9pt;width:499.8pt;height:111.3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" filled="f" strokecolor="black [3213]">
                <v:textbox>
                  <w:txbxContent>
                    <w:p w14:paraId="31B33B79" w14:textId="77777777" w:rsidR="00966E45" w:rsidRDefault="00966E45" w:rsidP="00604599">
                      <w:pPr>
                        <w:spacing w:before="120"/>
                        <w:jc w:val="center"/>
                        <w:rPr>
                          <w:b/>
                        </w:rPr>
                      </w:pPr>
                      <w:r w:rsidRPr="00DA0F53">
                        <w:rPr>
                          <w:b/>
                        </w:rPr>
                        <w:t xml:space="preserve">IMPORTANT: </w:t>
                      </w:r>
                    </w:p>
                    <w:p w14:paraId="29B0E31D" w14:textId="258C955B" w:rsidR="00966E45" w:rsidRPr="00DE0360" w:rsidRDefault="00966E45" w:rsidP="00A16E32">
                      <w:pPr>
                        <w:pStyle w:val="ListParagraph"/>
                        <w:numPr>
                          <w:ilvl w:val="0"/>
                          <w:numId w:val="23"/>
                        </w:numPr>
                        <w:spacing w:before="120"/>
                        <w:rPr>
                          <w:rFonts w:ascii="Times New Roman" w:hAnsi="Times New Roman" w:cs="Times New Roman"/>
                          <w:sz w:val="24"/>
                          <w:szCs w:val="24"/>
                        </w:rPr>
                      </w:pPr>
                      <w:r w:rsidRPr="00DE0360">
                        <w:rPr>
                          <w:rFonts w:ascii="Times New Roman" w:hAnsi="Times New Roman" w:cs="Times New Roman"/>
                          <w:sz w:val="24"/>
                          <w:szCs w:val="24"/>
                        </w:rPr>
                        <w:t xml:space="preserve">All sections in </w:t>
                      </w:r>
                      <w:r w:rsidRPr="00DE0360">
                        <w:rPr>
                          <w:rFonts w:ascii="Times New Roman" w:hAnsi="Times New Roman" w:cs="Times New Roman"/>
                          <w:color w:val="C00000"/>
                          <w:sz w:val="24"/>
                          <w:szCs w:val="24"/>
                        </w:rPr>
                        <w:t xml:space="preserve">red </w:t>
                      </w:r>
                      <w:r w:rsidRPr="00DE0360">
                        <w:rPr>
                          <w:rFonts w:ascii="Times New Roman" w:hAnsi="Times New Roman" w:cs="Times New Roman"/>
                          <w:sz w:val="24"/>
                          <w:szCs w:val="24"/>
                        </w:rPr>
                        <w:t xml:space="preserve">are needed for federal compliance and institutional accreditation. </w:t>
                      </w:r>
                    </w:p>
                    <w:p w14:paraId="48A0E412" w14:textId="6BCD2288" w:rsidR="00966E45" w:rsidRPr="00DE0360" w:rsidRDefault="00966E45" w:rsidP="00A16E32">
                      <w:pPr>
                        <w:pStyle w:val="ListParagraph"/>
                        <w:numPr>
                          <w:ilvl w:val="0"/>
                          <w:numId w:val="23"/>
                        </w:numPr>
                        <w:spacing w:before="120"/>
                        <w:rPr>
                          <w:rFonts w:ascii="Times New Roman" w:hAnsi="Times New Roman" w:cs="Times New Roman"/>
                          <w:sz w:val="24"/>
                          <w:szCs w:val="24"/>
                        </w:rPr>
                      </w:pPr>
                      <w:r w:rsidRPr="00DE0360">
                        <w:rPr>
                          <w:rFonts w:ascii="Times New Roman" w:hAnsi="Times New Roman" w:cs="Times New Roman"/>
                          <w:sz w:val="24"/>
                          <w:szCs w:val="24"/>
                          <w:highlight w:val="yellow"/>
                        </w:rPr>
                        <w:t>***</w:t>
                      </w:r>
                      <w:r w:rsidRPr="00DE0360">
                        <w:rPr>
                          <w:rFonts w:ascii="Times New Roman" w:hAnsi="Times New Roman" w:cs="Times New Roman"/>
                          <w:sz w:val="24"/>
                          <w:szCs w:val="24"/>
                        </w:rPr>
                        <w:t xml:space="preserve"> indicates the information has been recently updated for spring 2021 instruction.</w:t>
                      </w:r>
                    </w:p>
                    <w:p w14:paraId="2810C7D8" w14:textId="498AC5A5" w:rsidR="00966E45" w:rsidRPr="00DE0360" w:rsidRDefault="00966E45" w:rsidP="00A16E32">
                      <w:pPr>
                        <w:pStyle w:val="ListParagraph"/>
                        <w:numPr>
                          <w:ilvl w:val="0"/>
                          <w:numId w:val="23"/>
                        </w:numPr>
                        <w:spacing w:before="120"/>
                        <w:rPr>
                          <w:rFonts w:ascii="Times New Roman" w:hAnsi="Times New Roman" w:cs="Times New Roman"/>
                          <w:sz w:val="24"/>
                          <w:szCs w:val="24"/>
                        </w:rPr>
                      </w:pPr>
                      <w:r w:rsidRPr="00DE0360">
                        <w:rPr>
                          <w:rFonts w:ascii="Times New Roman" w:hAnsi="Times New Roman" w:cs="Times New Roman"/>
                          <w:i/>
                          <w:iCs/>
                          <w:sz w:val="24"/>
                          <w:szCs w:val="24"/>
                        </w:rPr>
                        <w:t>Italicized text</w:t>
                      </w:r>
                      <w:r w:rsidRPr="00DE0360">
                        <w:rPr>
                          <w:rFonts w:ascii="Times New Roman" w:hAnsi="Times New Roman" w:cs="Times New Roman"/>
                          <w:sz w:val="24"/>
                          <w:szCs w:val="24"/>
                        </w:rPr>
                        <w:t xml:space="preserve"> indicates “notes” to instructors. </w:t>
                      </w:r>
                    </w:p>
                    <w:p w14:paraId="733EE00E" w14:textId="2516B37F" w:rsidR="00966E45" w:rsidRPr="00DE0360" w:rsidRDefault="00966E45" w:rsidP="00A16E32">
                      <w:pPr>
                        <w:pStyle w:val="ListParagraph"/>
                        <w:numPr>
                          <w:ilvl w:val="0"/>
                          <w:numId w:val="23"/>
                        </w:numPr>
                        <w:spacing w:before="120"/>
                        <w:rPr>
                          <w:rFonts w:ascii="Times New Roman" w:hAnsi="Times New Roman" w:cs="Times New Roman"/>
                          <w:sz w:val="24"/>
                          <w:szCs w:val="24"/>
                        </w:rPr>
                      </w:pPr>
                      <w:r w:rsidRPr="00DE0360">
                        <w:rPr>
                          <w:rFonts w:ascii="Times New Roman" w:hAnsi="Times New Roman" w:cs="Times New Roman"/>
                          <w:sz w:val="24"/>
                          <w:szCs w:val="24"/>
                        </w:rPr>
                        <w:t>Plain text provides example language for use in your syllabus.</w:t>
                      </w:r>
                      <w:r w:rsidRPr="00DE0360">
                        <w:rPr>
                          <w:rFonts w:ascii="Times New Roman" w:hAnsi="Times New Roman" w:cs="Times New Roman"/>
                          <w:bCs/>
                          <w:sz w:val="24"/>
                          <w:szCs w:val="24"/>
                        </w:rPr>
                        <w:t xml:space="preserve"> </w:t>
                      </w:r>
                    </w:p>
                  </w:txbxContent>
                </v:textbox>
                <w10:wrap type="topAndBottom" anchorx="margin"/>
              </v:shape>
            </w:pict>
          </mc:Fallback>
        </mc:AlternateContent>
      </w:r>
      <w:r w:rsidR="00B53261" w:rsidRPr="00B53261">
        <w:rPr>
          <w:b/>
          <w:sz w:val="28"/>
          <w:szCs w:val="28"/>
        </w:rPr>
        <w:t>UW-Madison Syllabus Template</w:t>
      </w:r>
    </w:p>
    <w:p w14:paraId="0FF8DF7D" w14:textId="77777777" w:rsidR="00980EC2" w:rsidRDefault="00980EC2" w:rsidP="001A3B30"/>
    <w:p w14:paraId="31B05F21" w14:textId="6EC17D82" w:rsidR="000D701B" w:rsidRPr="00F349E8" w:rsidRDefault="004B413A" w:rsidP="001A3B30">
      <w:pPr>
        <w:rPr>
          <w:b/>
          <w:color w:val="C00000"/>
          <w:sz w:val="20"/>
        </w:rPr>
      </w:pPr>
      <w:r w:rsidRPr="00F349E8">
        <w:rPr>
          <w:b/>
          <w:color w:val="C00000"/>
          <w:sz w:val="20"/>
        </w:rPr>
        <w:t>Institution Name if Letterhead is not U</w:t>
      </w:r>
      <w:r w:rsidR="000D701B" w:rsidRPr="00F349E8">
        <w:rPr>
          <w:b/>
          <w:color w:val="C00000"/>
          <w:sz w:val="20"/>
        </w:rPr>
        <w:t>sed: University of Wisconsin-Madison</w:t>
      </w:r>
    </w:p>
    <w:p w14:paraId="47FF30EB" w14:textId="77777777" w:rsidR="000D701B" w:rsidRPr="00F349E8" w:rsidRDefault="000D701B" w:rsidP="001A3B30">
      <w:pPr>
        <w:rPr>
          <w:b/>
          <w:color w:val="C00000"/>
          <w:sz w:val="20"/>
        </w:rPr>
      </w:pPr>
    </w:p>
    <w:p w14:paraId="51788512" w14:textId="38DB726F" w:rsidR="00881D01" w:rsidRPr="00F349E8" w:rsidRDefault="00AE2100" w:rsidP="001A3B30">
      <w:pPr>
        <w:rPr>
          <w:i/>
          <w:sz w:val="20"/>
        </w:rPr>
      </w:pPr>
      <w:r w:rsidRPr="00F349E8">
        <w:rPr>
          <w:b/>
          <w:color w:val="C00000"/>
          <w:sz w:val="20"/>
        </w:rPr>
        <w:t xml:space="preserve">Course </w:t>
      </w:r>
      <w:r w:rsidR="004B413A" w:rsidRPr="00F349E8">
        <w:rPr>
          <w:b/>
          <w:color w:val="C00000"/>
          <w:sz w:val="20"/>
        </w:rPr>
        <w:t xml:space="preserve">Subject, Number and </w:t>
      </w:r>
      <w:r w:rsidR="000D701B" w:rsidRPr="00F349E8">
        <w:rPr>
          <w:b/>
          <w:color w:val="C00000"/>
          <w:sz w:val="20"/>
        </w:rPr>
        <w:t xml:space="preserve">Title </w:t>
      </w:r>
      <w:r w:rsidRPr="00F349E8">
        <w:rPr>
          <w:b/>
          <w:sz w:val="20"/>
        </w:rPr>
        <w:br/>
      </w:r>
      <w:r w:rsidRPr="00F349E8">
        <w:rPr>
          <w:i/>
          <w:sz w:val="20"/>
        </w:rPr>
        <w:t>Special topics title</w:t>
      </w:r>
      <w:r w:rsidR="0067552F" w:rsidRPr="00F349E8">
        <w:rPr>
          <w:i/>
          <w:sz w:val="20"/>
        </w:rPr>
        <w:t>, if applicable.</w:t>
      </w:r>
    </w:p>
    <w:p w14:paraId="2B80C8FC" w14:textId="77777777" w:rsidR="001A3B30" w:rsidRPr="00F349E8" w:rsidRDefault="001A3B30" w:rsidP="001A3B30">
      <w:pPr>
        <w:rPr>
          <w:b/>
          <w:color w:val="C00000"/>
          <w:sz w:val="20"/>
        </w:rPr>
      </w:pPr>
    </w:p>
    <w:p w14:paraId="676F2E10" w14:textId="2F471AE4" w:rsidR="001A3B30" w:rsidRPr="00F349E8" w:rsidRDefault="00AE2100" w:rsidP="001A3B30">
      <w:pPr>
        <w:rPr>
          <w:b/>
          <w:color w:val="C00000"/>
          <w:sz w:val="20"/>
        </w:rPr>
      </w:pPr>
      <w:r w:rsidRPr="00F349E8">
        <w:rPr>
          <w:b/>
          <w:color w:val="C00000"/>
          <w:sz w:val="20"/>
        </w:rPr>
        <w:t>Credits</w:t>
      </w:r>
    </w:p>
    <w:p w14:paraId="002B00EB" w14:textId="7ACA2362" w:rsidR="00E33643" w:rsidRPr="00F349E8" w:rsidRDefault="00E33643" w:rsidP="00E33643">
      <w:pPr>
        <w:rPr>
          <w:i/>
          <w:sz w:val="20"/>
        </w:rPr>
      </w:pPr>
      <w:r w:rsidRPr="00F349E8">
        <w:rPr>
          <w:i/>
          <w:sz w:val="20"/>
        </w:rPr>
        <w:t>The number of credits associated with each course can be found</w:t>
      </w:r>
      <w:r w:rsidR="00EF3F9C">
        <w:rPr>
          <w:i/>
          <w:sz w:val="20"/>
        </w:rPr>
        <w:t xml:space="preserve"> in </w:t>
      </w:r>
      <w:hyperlink r:id="rId26" w:history="1">
        <w:r w:rsidR="00EF3F9C" w:rsidRPr="00EF3F9C">
          <w:rPr>
            <w:rStyle w:val="Hyperlink"/>
            <w:i/>
            <w:sz w:val="20"/>
          </w:rPr>
          <w:t>the Guide</w:t>
        </w:r>
      </w:hyperlink>
      <w:r w:rsidRPr="00F349E8">
        <w:rPr>
          <w:i/>
          <w:sz w:val="20"/>
        </w:rPr>
        <w:t>.</w:t>
      </w:r>
    </w:p>
    <w:p w14:paraId="6FCBE416" w14:textId="77777777" w:rsidR="001A3B30" w:rsidRPr="00F349E8" w:rsidRDefault="001A3B30" w:rsidP="001A3B30">
      <w:pPr>
        <w:rPr>
          <w:b/>
          <w:bCs/>
          <w:color w:val="C00000"/>
          <w:sz w:val="20"/>
        </w:rPr>
      </w:pPr>
    </w:p>
    <w:p w14:paraId="15C054A2" w14:textId="77777777" w:rsidR="00AE2100" w:rsidRPr="00F349E8" w:rsidRDefault="00AE2100" w:rsidP="001A3B30">
      <w:pPr>
        <w:rPr>
          <w:b/>
          <w:bCs/>
          <w:color w:val="C00000"/>
          <w:sz w:val="20"/>
        </w:rPr>
      </w:pPr>
      <w:r w:rsidRPr="00F349E8">
        <w:rPr>
          <w:b/>
          <w:bCs/>
          <w:color w:val="C00000"/>
          <w:sz w:val="20"/>
        </w:rPr>
        <w:t xml:space="preserve">Course Designations and Attributes </w:t>
      </w:r>
    </w:p>
    <w:p w14:paraId="0E7B8513" w14:textId="77777777" w:rsidR="00AE2100" w:rsidRPr="00F349E8" w:rsidRDefault="00AE2100" w:rsidP="001A3B30">
      <w:pPr>
        <w:rPr>
          <w:rFonts w:asciiTheme="minorHAnsi" w:hAnsiTheme="minorHAnsi"/>
          <w:bCs/>
          <w:i/>
          <w:sz w:val="20"/>
        </w:rPr>
      </w:pPr>
      <w:r w:rsidRPr="00F349E8">
        <w:rPr>
          <w:bCs/>
          <w:i/>
          <w:sz w:val="20"/>
        </w:rPr>
        <w:t>Honors, general education. service learning, etc.</w:t>
      </w:r>
      <w:r w:rsidRPr="00F349E8">
        <w:rPr>
          <w:b/>
          <w:noProof/>
          <w:color w:val="FF0000"/>
          <w:sz w:val="20"/>
        </w:rPr>
        <w:t xml:space="preserve"> </w:t>
      </w:r>
    </w:p>
    <w:p w14:paraId="01FF929E" w14:textId="77777777" w:rsidR="002F407C" w:rsidRDefault="002F407C" w:rsidP="00046DFA">
      <w:pPr>
        <w:rPr>
          <w:b/>
          <w:color w:val="000000" w:themeColor="text1"/>
          <w:szCs w:val="22"/>
        </w:rPr>
      </w:pPr>
    </w:p>
    <w:p w14:paraId="2188219C" w14:textId="0A5BE226" w:rsidR="00046DFA" w:rsidRPr="00F349E8" w:rsidRDefault="00046DFA" w:rsidP="00046DFA">
      <w:pPr>
        <w:rPr>
          <w:b/>
          <w:color w:val="C00000"/>
          <w:sz w:val="20"/>
        </w:rPr>
      </w:pPr>
      <w:r w:rsidRPr="00F349E8">
        <w:rPr>
          <w:b/>
          <w:color w:val="C00000"/>
          <w:sz w:val="20"/>
        </w:rPr>
        <w:t>Course Description</w:t>
      </w:r>
    </w:p>
    <w:p w14:paraId="7E7E108B" w14:textId="77777777" w:rsidR="00046DFA" w:rsidRPr="00F349E8" w:rsidRDefault="00046DFA" w:rsidP="00046DFA">
      <w:pPr>
        <w:rPr>
          <w:i/>
          <w:sz w:val="20"/>
        </w:rPr>
      </w:pPr>
      <w:r w:rsidRPr="00F349E8">
        <w:rPr>
          <w:rFonts w:eastAsia="Calibri"/>
          <w:i/>
          <w:sz w:val="20"/>
        </w:rPr>
        <w:t>As</w:t>
      </w:r>
      <w:r w:rsidRPr="00F349E8">
        <w:rPr>
          <w:i/>
          <w:sz w:val="20"/>
        </w:rPr>
        <w:t xml:space="preserve"> </w:t>
      </w:r>
      <w:r w:rsidRPr="00F349E8">
        <w:rPr>
          <w:rFonts w:eastAsia="Calibri"/>
          <w:i/>
          <w:sz w:val="20"/>
        </w:rPr>
        <w:t>approved</w:t>
      </w:r>
      <w:r w:rsidRPr="00F349E8">
        <w:rPr>
          <w:i/>
          <w:sz w:val="20"/>
        </w:rPr>
        <w:t xml:space="preserve"> </w:t>
      </w:r>
      <w:r w:rsidRPr="00F349E8">
        <w:rPr>
          <w:rFonts w:eastAsia="Calibri"/>
          <w:i/>
          <w:sz w:val="20"/>
        </w:rPr>
        <w:t>through</w:t>
      </w:r>
      <w:r w:rsidRPr="00F349E8">
        <w:rPr>
          <w:i/>
          <w:sz w:val="20"/>
        </w:rPr>
        <w:t xml:space="preserve"> </w:t>
      </w:r>
      <w:r w:rsidRPr="00F349E8">
        <w:rPr>
          <w:rFonts w:eastAsia="Calibri"/>
          <w:i/>
          <w:sz w:val="20"/>
        </w:rPr>
        <w:t>governance</w:t>
      </w:r>
      <w:r w:rsidRPr="00F349E8">
        <w:rPr>
          <w:i/>
          <w:sz w:val="20"/>
        </w:rPr>
        <w:t xml:space="preserve">, </w:t>
      </w:r>
      <w:r w:rsidRPr="00F349E8">
        <w:rPr>
          <w:rFonts w:eastAsia="Calibri"/>
          <w:i/>
          <w:sz w:val="20"/>
        </w:rPr>
        <w:t>presented</w:t>
      </w:r>
      <w:r w:rsidRPr="00F349E8">
        <w:rPr>
          <w:i/>
          <w:sz w:val="20"/>
        </w:rPr>
        <w:t xml:space="preserve"> </w:t>
      </w:r>
      <w:r w:rsidRPr="00F349E8">
        <w:rPr>
          <w:rFonts w:eastAsia="Calibri"/>
          <w:i/>
          <w:sz w:val="20"/>
        </w:rPr>
        <w:t>in</w:t>
      </w:r>
      <w:r w:rsidRPr="00F349E8">
        <w:rPr>
          <w:i/>
          <w:sz w:val="20"/>
        </w:rPr>
        <w:t xml:space="preserve"> </w:t>
      </w:r>
      <w:hyperlink r:id="rId27" w:history="1">
        <w:r w:rsidRPr="00F349E8">
          <w:rPr>
            <w:rStyle w:val="Hyperlink"/>
            <w:rFonts w:eastAsia="Calibri"/>
            <w:i/>
            <w:sz w:val="20"/>
          </w:rPr>
          <w:t>the</w:t>
        </w:r>
        <w:r w:rsidRPr="00F349E8">
          <w:rPr>
            <w:rStyle w:val="Hyperlink"/>
            <w:i/>
            <w:sz w:val="20"/>
          </w:rPr>
          <w:t xml:space="preserve"> </w:t>
        </w:r>
        <w:r w:rsidRPr="00F349E8">
          <w:rPr>
            <w:rStyle w:val="Hyperlink"/>
            <w:rFonts w:eastAsia="Calibri"/>
            <w:i/>
            <w:sz w:val="20"/>
          </w:rPr>
          <w:t>Guide</w:t>
        </w:r>
      </w:hyperlink>
      <w:r w:rsidRPr="00F349E8">
        <w:rPr>
          <w:i/>
          <w:sz w:val="20"/>
        </w:rPr>
        <w:t>.</w:t>
      </w:r>
    </w:p>
    <w:p w14:paraId="454DB183" w14:textId="77777777" w:rsidR="00046DFA" w:rsidRPr="00F349E8" w:rsidRDefault="00046DFA" w:rsidP="00046DFA">
      <w:pPr>
        <w:rPr>
          <w:b/>
          <w:color w:val="C00000"/>
          <w:sz w:val="20"/>
        </w:rPr>
      </w:pPr>
    </w:p>
    <w:p w14:paraId="509FC2BC" w14:textId="77777777" w:rsidR="00046DFA" w:rsidRPr="00F349E8" w:rsidRDefault="00046DFA" w:rsidP="00046DFA">
      <w:pPr>
        <w:rPr>
          <w:b/>
          <w:color w:val="C00000"/>
          <w:sz w:val="20"/>
        </w:rPr>
      </w:pPr>
      <w:r w:rsidRPr="00F349E8">
        <w:rPr>
          <w:b/>
          <w:color w:val="C00000"/>
          <w:sz w:val="20"/>
        </w:rPr>
        <w:t>Requisites</w:t>
      </w:r>
    </w:p>
    <w:p w14:paraId="1BFE7F77" w14:textId="77777777" w:rsidR="00046DFA" w:rsidRPr="00F349E8" w:rsidRDefault="00046DFA" w:rsidP="00046DFA">
      <w:pPr>
        <w:rPr>
          <w:b/>
          <w:color w:val="C00000"/>
          <w:sz w:val="20"/>
        </w:rPr>
      </w:pPr>
      <w:r w:rsidRPr="00F349E8">
        <w:rPr>
          <w:rFonts w:eastAsia="Calibri"/>
          <w:i/>
          <w:sz w:val="20"/>
        </w:rPr>
        <w:t>As</w:t>
      </w:r>
      <w:r w:rsidRPr="00F349E8">
        <w:rPr>
          <w:i/>
          <w:sz w:val="20"/>
        </w:rPr>
        <w:t xml:space="preserve"> </w:t>
      </w:r>
      <w:r w:rsidRPr="00F349E8">
        <w:rPr>
          <w:rFonts w:eastAsia="Calibri"/>
          <w:i/>
          <w:sz w:val="20"/>
        </w:rPr>
        <w:t>approved</w:t>
      </w:r>
      <w:r w:rsidRPr="00F349E8">
        <w:rPr>
          <w:i/>
          <w:sz w:val="20"/>
        </w:rPr>
        <w:t xml:space="preserve"> </w:t>
      </w:r>
      <w:r w:rsidRPr="00F349E8">
        <w:rPr>
          <w:rFonts w:eastAsia="Calibri"/>
          <w:i/>
          <w:sz w:val="20"/>
        </w:rPr>
        <w:t>through</w:t>
      </w:r>
      <w:r w:rsidRPr="00F349E8">
        <w:rPr>
          <w:i/>
          <w:sz w:val="20"/>
        </w:rPr>
        <w:t xml:space="preserve"> </w:t>
      </w:r>
      <w:r w:rsidRPr="00F349E8">
        <w:rPr>
          <w:rFonts w:eastAsia="Calibri"/>
          <w:i/>
          <w:sz w:val="20"/>
        </w:rPr>
        <w:t>governance</w:t>
      </w:r>
      <w:r w:rsidRPr="00F349E8">
        <w:rPr>
          <w:i/>
          <w:sz w:val="20"/>
        </w:rPr>
        <w:t xml:space="preserve">, </w:t>
      </w:r>
      <w:r w:rsidRPr="00F349E8">
        <w:rPr>
          <w:rFonts w:eastAsia="Calibri"/>
          <w:i/>
          <w:sz w:val="20"/>
        </w:rPr>
        <w:t>presented</w:t>
      </w:r>
      <w:r w:rsidRPr="00F349E8">
        <w:rPr>
          <w:i/>
          <w:sz w:val="20"/>
        </w:rPr>
        <w:t xml:space="preserve"> </w:t>
      </w:r>
      <w:r w:rsidRPr="00F349E8">
        <w:rPr>
          <w:rFonts w:eastAsia="Calibri"/>
          <w:i/>
          <w:sz w:val="20"/>
        </w:rPr>
        <w:t>in</w:t>
      </w:r>
      <w:r w:rsidRPr="00F349E8">
        <w:rPr>
          <w:i/>
          <w:sz w:val="20"/>
        </w:rPr>
        <w:t xml:space="preserve"> </w:t>
      </w:r>
      <w:hyperlink r:id="rId28" w:history="1">
        <w:r w:rsidRPr="00F349E8">
          <w:rPr>
            <w:rStyle w:val="Hyperlink"/>
            <w:rFonts w:eastAsia="Calibri"/>
            <w:i/>
            <w:sz w:val="20"/>
          </w:rPr>
          <w:t>the</w:t>
        </w:r>
        <w:r w:rsidRPr="00F349E8">
          <w:rPr>
            <w:rStyle w:val="Hyperlink"/>
            <w:i/>
            <w:sz w:val="20"/>
          </w:rPr>
          <w:t xml:space="preserve"> </w:t>
        </w:r>
        <w:r w:rsidRPr="00F349E8">
          <w:rPr>
            <w:rStyle w:val="Hyperlink"/>
            <w:rFonts w:eastAsia="Calibri"/>
            <w:i/>
            <w:sz w:val="20"/>
          </w:rPr>
          <w:t>Guide</w:t>
        </w:r>
      </w:hyperlink>
      <w:r w:rsidRPr="00F349E8">
        <w:rPr>
          <w:i/>
          <w:sz w:val="20"/>
        </w:rPr>
        <w:t>.</w:t>
      </w:r>
    </w:p>
    <w:p w14:paraId="1DDBA88C" w14:textId="77777777" w:rsidR="00046DFA" w:rsidRDefault="00046DFA" w:rsidP="001A3B30">
      <w:pPr>
        <w:rPr>
          <w:b/>
          <w:color w:val="C00000"/>
          <w:sz w:val="20"/>
        </w:rPr>
      </w:pPr>
    </w:p>
    <w:p w14:paraId="33ACE28D" w14:textId="0EDDD62F" w:rsidR="00AE2100" w:rsidRPr="00F349E8" w:rsidRDefault="00A6656E" w:rsidP="001A3B30">
      <w:pPr>
        <w:rPr>
          <w:b/>
          <w:color w:val="C00000"/>
          <w:sz w:val="20"/>
        </w:rPr>
      </w:pPr>
      <w:r w:rsidRPr="00F349E8">
        <w:rPr>
          <w:b/>
          <w:color w:val="C00000"/>
          <w:sz w:val="20"/>
        </w:rPr>
        <w:t>Meeting Time and Location</w:t>
      </w:r>
    </w:p>
    <w:p w14:paraId="1DE44657" w14:textId="77777777" w:rsidR="00046DFA" w:rsidRDefault="00046DFA" w:rsidP="001A3B30">
      <w:pPr>
        <w:rPr>
          <w:b/>
          <w:color w:val="C00000"/>
          <w:sz w:val="20"/>
          <w:highlight w:val="yellow"/>
        </w:rPr>
      </w:pPr>
    </w:p>
    <w:p w14:paraId="0A7BFAFD" w14:textId="5168A51C" w:rsidR="00AE2100" w:rsidRPr="00A00F6E" w:rsidRDefault="00A00F6E" w:rsidP="001A3B30">
      <w:pPr>
        <w:rPr>
          <w:b/>
          <w:color w:val="C00000"/>
          <w:sz w:val="20"/>
        </w:rPr>
      </w:pPr>
      <w:r w:rsidRPr="00A00F6E">
        <w:rPr>
          <w:b/>
          <w:color w:val="000000" w:themeColor="text1"/>
          <w:sz w:val="20"/>
          <w:highlight w:val="yellow"/>
        </w:rPr>
        <w:t>***</w:t>
      </w:r>
      <w:r w:rsidR="00AE2100" w:rsidRPr="00A00F6E">
        <w:rPr>
          <w:b/>
          <w:color w:val="C00000"/>
          <w:sz w:val="20"/>
        </w:rPr>
        <w:t>Instructional Mod</w:t>
      </w:r>
      <w:r w:rsidR="008C2A8C" w:rsidRPr="00A00F6E">
        <w:rPr>
          <w:b/>
          <w:color w:val="C00000"/>
          <w:sz w:val="20"/>
        </w:rPr>
        <w:t>ality</w:t>
      </w:r>
    </w:p>
    <w:p w14:paraId="4C05F47C" w14:textId="4596C9E3" w:rsidR="00AE2100" w:rsidRPr="00A00F6E" w:rsidRDefault="00AE2100" w:rsidP="001A3B30">
      <w:pPr>
        <w:rPr>
          <w:b/>
          <w:i/>
          <w:color w:val="C00000"/>
          <w:sz w:val="20"/>
        </w:rPr>
      </w:pPr>
      <w:r w:rsidRPr="00A00F6E">
        <w:rPr>
          <w:rFonts w:eastAsia="Calibri"/>
          <w:i/>
          <w:sz w:val="20"/>
        </w:rPr>
        <w:t>Indicate</w:t>
      </w:r>
      <w:r w:rsidRPr="00A00F6E">
        <w:rPr>
          <w:i/>
          <w:sz w:val="20"/>
        </w:rPr>
        <w:t xml:space="preserve"> </w:t>
      </w:r>
      <w:r w:rsidRPr="00A00F6E">
        <w:rPr>
          <w:rFonts w:eastAsia="Calibri"/>
          <w:i/>
          <w:sz w:val="20"/>
        </w:rPr>
        <w:t>the</w:t>
      </w:r>
      <w:r w:rsidRPr="00A00F6E">
        <w:rPr>
          <w:i/>
          <w:sz w:val="20"/>
        </w:rPr>
        <w:t xml:space="preserve"> </w:t>
      </w:r>
      <w:r w:rsidRPr="00A00F6E">
        <w:rPr>
          <w:rFonts w:eastAsia="Calibri"/>
          <w:i/>
          <w:sz w:val="20"/>
        </w:rPr>
        <w:t>course</w:t>
      </w:r>
      <w:r w:rsidRPr="00A00F6E">
        <w:rPr>
          <w:i/>
          <w:sz w:val="20"/>
        </w:rPr>
        <w:t xml:space="preserve"> </w:t>
      </w:r>
      <w:r w:rsidRPr="00A00F6E">
        <w:rPr>
          <w:rFonts w:eastAsia="Calibri"/>
          <w:i/>
          <w:sz w:val="20"/>
        </w:rPr>
        <w:t>mode</w:t>
      </w:r>
      <w:r w:rsidRPr="00A00F6E">
        <w:rPr>
          <w:i/>
          <w:sz w:val="20"/>
        </w:rPr>
        <w:t xml:space="preserve"> </w:t>
      </w:r>
      <w:r w:rsidRPr="00A00F6E">
        <w:rPr>
          <w:rFonts w:eastAsia="Calibri"/>
          <w:i/>
          <w:sz w:val="20"/>
        </w:rPr>
        <w:t>of</w:t>
      </w:r>
      <w:r w:rsidRPr="00A00F6E">
        <w:rPr>
          <w:i/>
          <w:sz w:val="20"/>
        </w:rPr>
        <w:t xml:space="preserve"> </w:t>
      </w:r>
      <w:r w:rsidRPr="00A00F6E">
        <w:rPr>
          <w:rFonts w:eastAsia="Calibri"/>
          <w:i/>
          <w:sz w:val="20"/>
        </w:rPr>
        <w:t>instruction</w:t>
      </w:r>
      <w:r w:rsidRPr="00A00F6E">
        <w:rPr>
          <w:i/>
          <w:sz w:val="20"/>
        </w:rPr>
        <w:t>:</w:t>
      </w:r>
      <w:r w:rsidR="00F349E8" w:rsidRPr="00A00F6E">
        <w:rPr>
          <w:i/>
          <w:sz w:val="20"/>
        </w:rPr>
        <w:t xml:space="preserve"> </w:t>
      </w:r>
      <w:r w:rsidR="00CC3B02">
        <w:rPr>
          <w:rFonts w:eastAsia="Calibri"/>
          <w:i/>
          <w:sz w:val="20"/>
        </w:rPr>
        <w:t>in-person</w:t>
      </w:r>
      <w:r w:rsidRPr="00A00F6E">
        <w:rPr>
          <w:i/>
          <w:sz w:val="20"/>
        </w:rPr>
        <w:t xml:space="preserve">, </w:t>
      </w:r>
      <w:r w:rsidR="000465AC" w:rsidRPr="00A00F6E">
        <w:rPr>
          <w:rFonts w:eastAsia="Calibri"/>
          <w:i/>
          <w:sz w:val="20"/>
        </w:rPr>
        <w:t>remote/online</w:t>
      </w:r>
      <w:r w:rsidRPr="00A00F6E">
        <w:rPr>
          <w:i/>
          <w:sz w:val="20"/>
        </w:rPr>
        <w:t xml:space="preserve"> </w:t>
      </w:r>
      <w:r w:rsidRPr="00A00F6E">
        <w:rPr>
          <w:rFonts w:eastAsia="Calibri"/>
          <w:i/>
          <w:sz w:val="20"/>
        </w:rPr>
        <w:t>or</w:t>
      </w:r>
      <w:r w:rsidRPr="00A00F6E">
        <w:rPr>
          <w:i/>
          <w:sz w:val="20"/>
        </w:rPr>
        <w:t xml:space="preserve"> </w:t>
      </w:r>
      <w:r w:rsidR="00CC3B02">
        <w:rPr>
          <w:rFonts w:eastAsia="Calibri"/>
          <w:i/>
          <w:sz w:val="20"/>
        </w:rPr>
        <w:t>hybrid</w:t>
      </w:r>
      <w:r w:rsidR="00A6656E" w:rsidRPr="00A00F6E">
        <w:rPr>
          <w:rFonts w:eastAsia="Calibri"/>
          <w:i/>
          <w:sz w:val="20"/>
        </w:rPr>
        <w:t>.</w:t>
      </w:r>
    </w:p>
    <w:p w14:paraId="1D4E2949" w14:textId="5455F63A" w:rsidR="00CA20B6" w:rsidRPr="00CA20B6" w:rsidRDefault="00CA20B6" w:rsidP="00CA20B6">
      <w:pPr>
        <w:rPr>
          <w:i/>
          <w:sz w:val="20"/>
          <w:szCs w:val="20"/>
        </w:rPr>
      </w:pPr>
      <w:r w:rsidRPr="00A00F6E">
        <w:rPr>
          <w:i/>
          <w:color w:val="000000"/>
          <w:sz w:val="20"/>
          <w:szCs w:val="20"/>
        </w:rPr>
        <w:t>Consult the new campus </w:t>
      </w:r>
      <w:hyperlink r:id="rId29" w:history="1">
        <w:r w:rsidRPr="00A00F6E">
          <w:rPr>
            <w:i/>
            <w:color w:val="1155CC"/>
            <w:sz w:val="20"/>
            <w:szCs w:val="20"/>
            <w:u w:val="single"/>
          </w:rPr>
          <w:t>guidance</w:t>
        </w:r>
      </w:hyperlink>
      <w:hyperlink r:id="rId30" w:history="1">
        <w:r w:rsidRPr="00A00F6E">
          <w:rPr>
            <w:i/>
            <w:color w:val="1155CC"/>
            <w:sz w:val="20"/>
            <w:szCs w:val="20"/>
          </w:rPr>
          <w:t> </w:t>
        </w:r>
        <w:r w:rsidRPr="00A00F6E">
          <w:rPr>
            <w:i/>
            <w:color w:val="1155CC"/>
            <w:sz w:val="20"/>
            <w:szCs w:val="20"/>
            <w:u w:val="single"/>
          </w:rPr>
          <w:t>for defining modes of instruction and synchronicity</w:t>
        </w:r>
      </w:hyperlink>
      <w:r w:rsidRPr="00A00F6E">
        <w:rPr>
          <w:i/>
          <w:color w:val="000000"/>
          <w:sz w:val="20"/>
          <w:szCs w:val="20"/>
        </w:rPr>
        <w:t>, which has been endorsed, in principle, by the University Curriculum Committee.</w:t>
      </w:r>
    </w:p>
    <w:p w14:paraId="6DDAFD7C" w14:textId="77777777" w:rsidR="001A3B30" w:rsidRPr="00F349E8" w:rsidRDefault="001A3B30" w:rsidP="001A3B30">
      <w:pPr>
        <w:rPr>
          <w:b/>
          <w:color w:val="C00000"/>
          <w:sz w:val="20"/>
        </w:rPr>
      </w:pPr>
    </w:p>
    <w:p w14:paraId="1B811E5A" w14:textId="2D487FB5" w:rsidR="00AE2100" w:rsidRPr="00F349E8" w:rsidRDefault="00881D01" w:rsidP="001A3B30">
      <w:pPr>
        <w:rPr>
          <w:i/>
          <w:sz w:val="20"/>
        </w:rPr>
      </w:pPr>
      <w:r w:rsidRPr="00B77CE7">
        <w:rPr>
          <w:b/>
          <w:color w:val="C00000"/>
          <w:sz w:val="20"/>
        </w:rPr>
        <w:t xml:space="preserve">Specify </w:t>
      </w:r>
      <w:r w:rsidR="00CB433B">
        <w:rPr>
          <w:b/>
          <w:color w:val="C00000"/>
          <w:sz w:val="20"/>
        </w:rPr>
        <w:t>H</w:t>
      </w:r>
      <w:r w:rsidR="00AE2100" w:rsidRPr="00B77CE7">
        <w:rPr>
          <w:b/>
          <w:color w:val="C00000"/>
          <w:sz w:val="20"/>
        </w:rPr>
        <w:t>ow Credit</w:t>
      </w:r>
      <w:r w:rsidRPr="00B77CE7">
        <w:rPr>
          <w:b/>
          <w:color w:val="C00000"/>
          <w:sz w:val="20"/>
        </w:rPr>
        <w:t xml:space="preserve"> Hours are </w:t>
      </w:r>
      <w:r w:rsidR="00A73BA2">
        <w:rPr>
          <w:b/>
          <w:color w:val="C00000"/>
          <w:sz w:val="20"/>
        </w:rPr>
        <w:t>M</w:t>
      </w:r>
      <w:r w:rsidR="00AE2100" w:rsidRPr="00B77CE7">
        <w:rPr>
          <w:b/>
          <w:color w:val="C00000"/>
          <w:sz w:val="20"/>
        </w:rPr>
        <w:t>et by the Course</w:t>
      </w:r>
      <w:r w:rsidR="00AE2100" w:rsidRPr="00F349E8">
        <w:rPr>
          <w:color w:val="C00000"/>
          <w:sz w:val="20"/>
        </w:rPr>
        <w:br/>
      </w:r>
      <w:r w:rsidR="00AE2100" w:rsidRPr="00F349E8">
        <w:rPr>
          <w:i/>
          <w:sz w:val="20"/>
        </w:rPr>
        <w:t xml:space="preserve">This is a requirement of our HLC accreditation. Use one of the three definitions </w:t>
      </w:r>
      <w:r w:rsidR="005911B8" w:rsidRPr="00F349E8">
        <w:rPr>
          <w:i/>
          <w:sz w:val="20"/>
        </w:rPr>
        <w:t xml:space="preserve">below </w:t>
      </w:r>
      <w:r w:rsidR="00AE2100" w:rsidRPr="00F349E8">
        <w:rPr>
          <w:i/>
          <w:sz w:val="20"/>
        </w:rPr>
        <w:t xml:space="preserve">from the </w:t>
      </w:r>
      <w:r w:rsidR="00ED0FAD" w:rsidRPr="00F349E8">
        <w:rPr>
          <w:i/>
          <w:sz w:val="20"/>
        </w:rPr>
        <w:br/>
      </w:r>
      <w:hyperlink r:id="rId31" w:history="1">
        <w:r w:rsidR="009471BC" w:rsidRPr="009471BC">
          <w:rPr>
            <w:rStyle w:val="Hyperlink"/>
            <w:i/>
            <w:sz w:val="20"/>
            <w:szCs w:val="20"/>
          </w:rPr>
          <w:t>UW-Madison Credit Hour Policy</w:t>
        </w:r>
      </w:hyperlink>
      <w:r w:rsidR="009471BC">
        <w:rPr>
          <w:sz w:val="20"/>
          <w:szCs w:val="20"/>
        </w:rPr>
        <w:t xml:space="preserve">.  </w:t>
      </w:r>
      <w:r w:rsidR="00D74E64" w:rsidRPr="00F349E8">
        <w:rPr>
          <w:i/>
          <w:sz w:val="20"/>
        </w:rPr>
        <w:t>Follow</w:t>
      </w:r>
      <w:r w:rsidR="005911B8" w:rsidRPr="00F349E8">
        <w:rPr>
          <w:i/>
          <w:sz w:val="20"/>
        </w:rPr>
        <w:t xml:space="preserve"> </w:t>
      </w:r>
      <w:hyperlink r:id="rId32" w:history="1">
        <w:r w:rsidR="005911B8" w:rsidRPr="00F349E8">
          <w:rPr>
            <w:rStyle w:val="Hyperlink"/>
            <w:i/>
            <w:sz w:val="20"/>
          </w:rPr>
          <w:t xml:space="preserve">these </w:t>
        </w:r>
        <w:r w:rsidR="00547CD4" w:rsidRPr="00F349E8">
          <w:rPr>
            <w:rStyle w:val="Hyperlink"/>
            <w:i/>
            <w:sz w:val="20"/>
          </w:rPr>
          <w:t>recommendation</w:t>
        </w:r>
        <w:r w:rsidR="005911B8" w:rsidRPr="00F349E8">
          <w:rPr>
            <w:rStyle w:val="Hyperlink"/>
            <w:i/>
            <w:sz w:val="20"/>
          </w:rPr>
          <w:t>s</w:t>
        </w:r>
      </w:hyperlink>
      <w:r w:rsidR="005911B8" w:rsidRPr="00F349E8">
        <w:rPr>
          <w:i/>
          <w:sz w:val="20"/>
        </w:rPr>
        <w:t xml:space="preserve"> for how to describe this credit information in a syllabus.</w:t>
      </w:r>
    </w:p>
    <w:p w14:paraId="43762C5A" w14:textId="77777777" w:rsidR="00AE2100" w:rsidRPr="007D46B9" w:rsidRDefault="00AE2100" w:rsidP="00374085">
      <w:pPr>
        <w:pStyle w:val="ListParagraph"/>
        <w:numPr>
          <w:ilvl w:val="0"/>
          <w:numId w:val="3"/>
        </w:numPr>
        <w:spacing w:after="160"/>
        <w:rPr>
          <w:rFonts w:ascii="Times New Roman" w:hAnsi="Times New Roman" w:cs="Times New Roman"/>
          <w:sz w:val="20"/>
        </w:rPr>
      </w:pPr>
      <w:r w:rsidRPr="007D46B9">
        <w:rPr>
          <w:rFonts w:ascii="Times New Roman" w:hAnsi="Times New Roman" w:cs="Times New Roman"/>
          <w:sz w:val="20"/>
        </w:rPr>
        <w:t>Traditional Carnegie Definition – One hour (i.e. 50 minutes) of classroom or direct faculty/instructor instruction and a minimum of two hours of out of class student work each week over approximately 15 weeks, or an equivalent amount of engagement over a different number of weeks. This is the status quo and represents the traditional college credit format used for decades. If you have regular classroom meetings and assign homework, reading, writing, and preparation for quizzes and exams, make this choice.</w:t>
      </w:r>
    </w:p>
    <w:p w14:paraId="27904161" w14:textId="77777777" w:rsidR="00AE2100" w:rsidRPr="007D46B9" w:rsidRDefault="00AE2100" w:rsidP="00374085">
      <w:pPr>
        <w:pStyle w:val="ListParagraph"/>
        <w:spacing w:after="160"/>
        <w:ind w:left="1440"/>
        <w:rPr>
          <w:rFonts w:ascii="Times New Roman" w:hAnsi="Times New Roman" w:cs="Times New Roman"/>
          <w:sz w:val="20"/>
        </w:rPr>
      </w:pPr>
    </w:p>
    <w:p w14:paraId="6428E10E" w14:textId="77777777" w:rsidR="00AE2100" w:rsidRPr="007D46B9" w:rsidRDefault="00A82832" w:rsidP="00374085">
      <w:pPr>
        <w:pStyle w:val="ListParagraph"/>
        <w:numPr>
          <w:ilvl w:val="0"/>
          <w:numId w:val="3"/>
        </w:numPr>
        <w:spacing w:after="160"/>
        <w:rPr>
          <w:rFonts w:ascii="Times New Roman" w:hAnsi="Times New Roman" w:cs="Times New Roman"/>
          <w:sz w:val="20"/>
        </w:rPr>
      </w:pPr>
      <w:r w:rsidRPr="007D46B9">
        <w:rPr>
          <w:rFonts w:ascii="Times New Roman" w:hAnsi="Times New Roman" w:cs="Times New Roman"/>
          <w:sz w:val="20"/>
        </w:rPr>
        <w:t>45 Hours P</w:t>
      </w:r>
      <w:r w:rsidR="00AE2100" w:rsidRPr="007D46B9">
        <w:rPr>
          <w:rFonts w:ascii="Times New Roman" w:hAnsi="Times New Roman" w:cs="Times New Roman"/>
          <w:sz w:val="20"/>
        </w:rPr>
        <w:t>er Credit – One credit is the learning that takes place in at least 45 hours of learning activities, which include time in lectures or class meetings, in person or online, labs, exams, presentations, tutorials, reading, writing, studying, preparation for any of these activities, and any other learning activities. This option may be useful for nontraditional formats, “flipped” courses, lab courses, seminars, courses with substantial meeting time and little out-of-class work, or any time this is a better fit for learning activities than the Carnegie definition.</w:t>
      </w:r>
    </w:p>
    <w:p w14:paraId="0F4EC67B" w14:textId="77777777" w:rsidR="00AE2100" w:rsidRPr="007D46B9" w:rsidRDefault="00AE2100" w:rsidP="00374085">
      <w:pPr>
        <w:pStyle w:val="ListParagraph"/>
        <w:rPr>
          <w:rFonts w:ascii="Times New Roman" w:hAnsi="Times New Roman" w:cs="Times New Roman"/>
          <w:sz w:val="20"/>
        </w:rPr>
      </w:pPr>
    </w:p>
    <w:p w14:paraId="1BF38846" w14:textId="74F9853C" w:rsidR="00B77CE7" w:rsidRPr="007D46B9" w:rsidRDefault="00AE2100" w:rsidP="00F349E8">
      <w:pPr>
        <w:pStyle w:val="ListParagraph"/>
        <w:numPr>
          <w:ilvl w:val="0"/>
          <w:numId w:val="3"/>
        </w:numPr>
        <w:spacing w:after="160"/>
        <w:rPr>
          <w:rFonts w:ascii="Times New Roman" w:hAnsi="Times New Roman" w:cs="Times New Roman"/>
          <w:sz w:val="20"/>
        </w:rPr>
      </w:pPr>
      <w:r w:rsidRPr="007D46B9">
        <w:rPr>
          <w:rFonts w:ascii="Times New Roman" w:hAnsi="Times New Roman" w:cs="Times New Roman"/>
          <w:sz w:val="20"/>
        </w:rPr>
        <w:lastRenderedPageBreak/>
        <w:t>Demonstration of Equivalent Learning – This option is likely to rarely be used because it needs thorough documentation of learning as equivalent to what would be learned in the Carnegie credit format or 45-hour formats. Contact the Vice Provost of Teaching and Learning before using. One credit is established by a demonstration of student learning equivalent to what would be learned in a course with one of the other methods of determining credi</w:t>
      </w:r>
      <w:r w:rsidR="00B77CE7" w:rsidRPr="007D46B9">
        <w:rPr>
          <w:rFonts w:ascii="Times New Roman" w:hAnsi="Times New Roman" w:cs="Times New Roman"/>
          <w:sz w:val="20"/>
        </w:rPr>
        <w:t>t.</w:t>
      </w:r>
    </w:p>
    <w:p w14:paraId="68BF971B" w14:textId="77777777" w:rsidR="00B77CE7" w:rsidRPr="00B77CE7" w:rsidRDefault="00B77CE7" w:rsidP="00DE0360">
      <w:pPr>
        <w:pStyle w:val="ListParagraph"/>
        <w:spacing w:line="240" w:lineRule="auto"/>
        <w:rPr>
          <w:sz w:val="20"/>
          <w:highlight w:val="yellow"/>
        </w:rPr>
      </w:pPr>
    </w:p>
    <w:p w14:paraId="17C9F20F" w14:textId="77777777" w:rsidR="00DE0360" w:rsidRDefault="00A00F6E" w:rsidP="00DE0360">
      <w:pPr>
        <w:rPr>
          <w:b/>
          <w:color w:val="C00000"/>
          <w:sz w:val="20"/>
          <w:szCs w:val="20"/>
        </w:rPr>
      </w:pPr>
      <w:r w:rsidRPr="00A00F6E">
        <w:rPr>
          <w:b/>
          <w:color w:val="000000" w:themeColor="text1"/>
          <w:sz w:val="20"/>
          <w:szCs w:val="20"/>
          <w:highlight w:val="yellow"/>
        </w:rPr>
        <w:t>***</w:t>
      </w:r>
      <w:r w:rsidR="00B77CE7" w:rsidRPr="00A00F6E">
        <w:rPr>
          <w:b/>
          <w:color w:val="C00000"/>
          <w:sz w:val="20"/>
          <w:szCs w:val="20"/>
        </w:rPr>
        <w:t>Regular and Substantive Student-Instructor Interaction</w:t>
      </w:r>
    </w:p>
    <w:p w14:paraId="22EF5D5B" w14:textId="3A66E0C6" w:rsidR="00401F7A" w:rsidRPr="00DE0360" w:rsidRDefault="00401F7A" w:rsidP="006B3234">
      <w:pPr>
        <w:spacing w:after="120"/>
        <w:rPr>
          <w:b/>
          <w:color w:val="C00000"/>
          <w:sz w:val="20"/>
          <w:szCs w:val="20"/>
          <w:highlight w:val="yellow"/>
        </w:rPr>
      </w:pPr>
      <w:r w:rsidRPr="00A00F6E">
        <w:rPr>
          <w:i/>
          <w:color w:val="000000"/>
          <w:sz w:val="20"/>
          <w:szCs w:val="20"/>
        </w:rPr>
        <w:t xml:space="preserve">Make explicit in the syllabus how this course meets the regular and substantive student-instructor interaction requirement. </w:t>
      </w:r>
    </w:p>
    <w:p w14:paraId="42284297" w14:textId="733A6C49" w:rsidR="00604599" w:rsidRDefault="00706DEA" w:rsidP="00604599">
      <w:pPr>
        <w:rPr>
          <w:b/>
          <w:color w:val="C00000"/>
          <w:sz w:val="20"/>
          <w:szCs w:val="20"/>
        </w:rPr>
      </w:pPr>
      <w:r w:rsidRPr="00A00F6E">
        <w:rPr>
          <w:i/>
          <w:color w:val="000000"/>
          <w:sz w:val="20"/>
          <w:szCs w:val="20"/>
        </w:rPr>
        <w:t>Substantive interaction is engaging students in teaching, learning and assessment through at least two of</w:t>
      </w:r>
      <w:r w:rsidR="00401F7A" w:rsidRPr="00A00F6E">
        <w:rPr>
          <w:i/>
          <w:color w:val="000000"/>
          <w:sz w:val="20"/>
          <w:szCs w:val="20"/>
        </w:rPr>
        <w:t xml:space="preserve"> the following</w:t>
      </w:r>
      <w:r w:rsidRPr="00A00F6E">
        <w:rPr>
          <w:i/>
          <w:color w:val="000000"/>
          <w:sz w:val="20"/>
          <w:szCs w:val="20"/>
        </w:rPr>
        <w:t xml:space="preserve">: direct instruction, providing feedback on student work, providing information about course content, facilitating discussion of course content, </w:t>
      </w:r>
      <w:r w:rsidR="00401F7A" w:rsidRPr="00A00F6E">
        <w:rPr>
          <w:i/>
          <w:color w:val="000000"/>
          <w:sz w:val="20"/>
          <w:szCs w:val="20"/>
        </w:rPr>
        <w:t xml:space="preserve">or </w:t>
      </w:r>
      <w:r w:rsidRPr="00A00F6E">
        <w:rPr>
          <w:i/>
          <w:color w:val="000000"/>
          <w:sz w:val="20"/>
          <w:szCs w:val="20"/>
        </w:rPr>
        <w:t>other substantive interaction. Regular interaction is: predictable and scheduled interaction with students consistent with the course length (usually at least weekly but more often in a course of short</w:t>
      </w:r>
      <w:r w:rsidR="007C2DC2" w:rsidRPr="00A00F6E">
        <w:rPr>
          <w:i/>
          <w:color w:val="000000"/>
          <w:sz w:val="20"/>
          <w:szCs w:val="20"/>
        </w:rPr>
        <w:t xml:space="preserve"> </w:t>
      </w:r>
      <w:r w:rsidRPr="00A00F6E">
        <w:rPr>
          <w:i/>
          <w:color w:val="000000"/>
          <w:sz w:val="20"/>
          <w:szCs w:val="20"/>
        </w:rPr>
        <w:t>duration). </w:t>
      </w:r>
      <w:r w:rsidR="007C2DC2" w:rsidRPr="00A00F6E">
        <w:rPr>
          <w:i/>
          <w:color w:val="000000"/>
          <w:sz w:val="20"/>
          <w:szCs w:val="20"/>
        </w:rPr>
        <w:t>Regular and substantive student-instructor interaction, as defined by the US Department of Education (Within</w:t>
      </w:r>
      <w:r w:rsidR="007C2DC2" w:rsidRPr="00A00F6E">
        <w:rPr>
          <w:rStyle w:val="apple-converted-space"/>
          <w:rFonts w:eastAsia="SimSun"/>
          <w:i/>
          <w:sz w:val="20"/>
          <w:szCs w:val="20"/>
        </w:rPr>
        <w:t> </w:t>
      </w:r>
      <w:hyperlink r:id="rId33" w:history="1">
        <w:r w:rsidR="007C2DC2" w:rsidRPr="00A00F6E">
          <w:rPr>
            <w:rStyle w:val="Hyperlink"/>
            <w:i/>
            <w:color w:val="0563C1"/>
            <w:sz w:val="20"/>
            <w:szCs w:val="20"/>
          </w:rPr>
          <w:t>34 C.F.R. §600.2</w:t>
        </w:r>
      </w:hyperlink>
      <w:r w:rsidR="007C2DC2" w:rsidRPr="00A00F6E">
        <w:rPr>
          <w:i/>
          <w:color w:val="000000"/>
          <w:sz w:val="20"/>
          <w:szCs w:val="20"/>
        </w:rPr>
        <w:t>), is always a requirement of UW-Madison for-credit learning activities</w:t>
      </w:r>
      <w:r w:rsidR="00CC3B02">
        <w:rPr>
          <w:i/>
          <w:color w:val="000000"/>
          <w:sz w:val="20"/>
          <w:szCs w:val="20"/>
        </w:rPr>
        <w:t xml:space="preserve">. </w:t>
      </w:r>
      <w:hyperlink r:id="rId34" w:history="1">
        <w:r w:rsidR="00A00F6E">
          <w:rPr>
            <w:rStyle w:val="Hyperlink"/>
            <w:i/>
            <w:sz w:val="20"/>
          </w:rPr>
          <w:t>Find more information</w:t>
        </w:r>
      </w:hyperlink>
      <w:r w:rsidR="00A00F6E">
        <w:rPr>
          <w:i/>
          <w:sz w:val="20"/>
        </w:rPr>
        <w:t xml:space="preserve"> </w:t>
      </w:r>
      <w:r w:rsidR="00C46349" w:rsidRPr="00A00F6E">
        <w:rPr>
          <w:i/>
          <w:sz w:val="20"/>
        </w:rPr>
        <w:t xml:space="preserve">including examples of regular and substantive instruction.  </w:t>
      </w:r>
    </w:p>
    <w:p w14:paraId="20C7E181" w14:textId="77777777" w:rsidR="00604599" w:rsidRDefault="00604599" w:rsidP="00604599">
      <w:pPr>
        <w:rPr>
          <w:b/>
          <w:color w:val="C00000"/>
          <w:sz w:val="20"/>
          <w:szCs w:val="20"/>
        </w:rPr>
      </w:pPr>
    </w:p>
    <w:p w14:paraId="1ADB5E8C" w14:textId="68180C47" w:rsidR="00161704" w:rsidRPr="00604599" w:rsidRDefault="00DE0360" w:rsidP="00966E45">
      <w:pPr>
        <w:spacing w:after="120"/>
        <w:rPr>
          <w:b/>
          <w:color w:val="C00000"/>
          <w:sz w:val="20"/>
          <w:szCs w:val="20"/>
        </w:rPr>
      </w:pPr>
      <w:r w:rsidRPr="00F349E8">
        <w:rPr>
          <w:b/>
          <w:color w:val="000000" w:themeColor="text1"/>
          <w:szCs w:val="22"/>
        </w:rPr>
        <w:t xml:space="preserve">Other </w:t>
      </w:r>
      <w:r>
        <w:rPr>
          <w:b/>
          <w:color w:val="000000" w:themeColor="text1"/>
          <w:szCs w:val="22"/>
        </w:rPr>
        <w:t>C</w:t>
      </w:r>
      <w:r w:rsidRPr="00F349E8">
        <w:rPr>
          <w:b/>
          <w:color w:val="000000" w:themeColor="text1"/>
          <w:szCs w:val="22"/>
        </w:rPr>
        <w:t xml:space="preserve">ourse </w:t>
      </w:r>
      <w:r>
        <w:rPr>
          <w:b/>
          <w:color w:val="000000" w:themeColor="text1"/>
          <w:szCs w:val="22"/>
        </w:rPr>
        <w:t>I</w:t>
      </w:r>
      <w:r w:rsidRPr="00F349E8">
        <w:rPr>
          <w:b/>
          <w:color w:val="000000" w:themeColor="text1"/>
          <w:szCs w:val="22"/>
        </w:rPr>
        <w:t>nformation</w:t>
      </w:r>
    </w:p>
    <w:p w14:paraId="073BC175" w14:textId="77777777" w:rsidR="00604599" w:rsidRDefault="00046DFA" w:rsidP="00604599">
      <w:pPr>
        <w:rPr>
          <w:b/>
          <w:color w:val="000000" w:themeColor="text1"/>
          <w:szCs w:val="22"/>
        </w:rPr>
      </w:pPr>
      <w:r w:rsidRPr="00A852EC">
        <w:rPr>
          <w:i/>
          <w:sz w:val="20"/>
        </w:rPr>
        <w:t>Provide any additional info (identify honors</w:t>
      </w:r>
      <w:r>
        <w:rPr>
          <w:i/>
          <w:sz w:val="20"/>
        </w:rPr>
        <w:t>, field trips</w:t>
      </w:r>
      <w:r w:rsidRPr="00A852EC">
        <w:rPr>
          <w:i/>
          <w:sz w:val="20"/>
        </w:rPr>
        <w:t xml:space="preserve"> or other special attributes or activities</w:t>
      </w:r>
      <w:r>
        <w:rPr>
          <w:i/>
          <w:sz w:val="20"/>
        </w:rPr>
        <w:t>).</w:t>
      </w:r>
    </w:p>
    <w:p w14:paraId="3A0A215E" w14:textId="77777777" w:rsidR="00604599" w:rsidRDefault="00604599" w:rsidP="00604599">
      <w:pPr>
        <w:rPr>
          <w:b/>
          <w:color w:val="000000" w:themeColor="text1"/>
          <w:szCs w:val="22"/>
        </w:rPr>
      </w:pPr>
    </w:p>
    <w:p w14:paraId="3F978454" w14:textId="05303DE9" w:rsidR="00AE2100" w:rsidRPr="00F349E8" w:rsidRDefault="00DE0360" w:rsidP="00966E45">
      <w:pPr>
        <w:spacing w:after="120"/>
        <w:rPr>
          <w:b/>
          <w:color w:val="000000" w:themeColor="text1"/>
          <w:szCs w:val="22"/>
        </w:rPr>
      </w:pPr>
      <w:r>
        <w:rPr>
          <w:b/>
          <w:color w:val="000000" w:themeColor="text1"/>
          <w:szCs w:val="22"/>
        </w:rPr>
        <w:t>Instructors &amp; Teaching Assistants</w:t>
      </w:r>
    </w:p>
    <w:p w14:paraId="535C40D6" w14:textId="6496067A" w:rsidR="00266BA2" w:rsidRPr="00F349E8" w:rsidRDefault="000874B2" w:rsidP="00266BA2">
      <w:pPr>
        <w:rPr>
          <w:i/>
          <w:sz w:val="20"/>
        </w:rPr>
      </w:pPr>
      <w:r w:rsidRPr="00B77CE7">
        <w:rPr>
          <w:i/>
          <w:sz w:val="20"/>
        </w:rPr>
        <w:t>Whether instruction is in-perso</w:t>
      </w:r>
      <w:r w:rsidR="00706DEA">
        <w:rPr>
          <w:i/>
          <w:sz w:val="20"/>
        </w:rPr>
        <w:t>n, hybrid, online</w:t>
      </w:r>
      <w:r w:rsidRPr="00B77CE7">
        <w:rPr>
          <w:i/>
          <w:sz w:val="20"/>
        </w:rPr>
        <w:t xml:space="preserve"> or remote, </w:t>
      </w:r>
      <w:r w:rsidR="00706DEA">
        <w:rPr>
          <w:i/>
          <w:sz w:val="20"/>
        </w:rPr>
        <w:t>r</w:t>
      </w:r>
      <w:r w:rsidR="00706DEA" w:rsidRPr="00706DEA">
        <w:rPr>
          <w:i/>
          <w:color w:val="000000"/>
          <w:sz w:val="20"/>
          <w:szCs w:val="20"/>
        </w:rPr>
        <w:t>egular and substantive student-instructor interaction, as defined by the US Department of Education (Within</w:t>
      </w:r>
      <w:r w:rsidR="00706DEA" w:rsidRPr="00706DEA">
        <w:rPr>
          <w:rStyle w:val="apple-converted-space"/>
          <w:rFonts w:eastAsia="SimSun"/>
          <w:i/>
          <w:sz w:val="20"/>
          <w:szCs w:val="20"/>
        </w:rPr>
        <w:t> </w:t>
      </w:r>
      <w:hyperlink r:id="rId35" w:history="1">
        <w:r w:rsidR="00706DEA" w:rsidRPr="00706DEA">
          <w:rPr>
            <w:rStyle w:val="Hyperlink"/>
            <w:i/>
            <w:color w:val="0563C1"/>
            <w:sz w:val="20"/>
            <w:szCs w:val="20"/>
          </w:rPr>
          <w:t>34 C.F.R. §600.2</w:t>
        </w:r>
      </w:hyperlink>
      <w:r w:rsidR="00706DEA" w:rsidRPr="00706DEA">
        <w:rPr>
          <w:i/>
          <w:color w:val="000000"/>
          <w:sz w:val="20"/>
          <w:szCs w:val="20"/>
        </w:rPr>
        <w:t>), is always a requirement of UW-Madison for-credit learning activities.</w:t>
      </w:r>
      <w:r w:rsidRPr="00706DEA">
        <w:rPr>
          <w:i/>
          <w:sz w:val="20"/>
        </w:rPr>
        <w:t xml:space="preserve"> </w:t>
      </w:r>
    </w:p>
    <w:p w14:paraId="75AB51C9" w14:textId="77777777" w:rsidR="00266BA2" w:rsidRDefault="00266BA2" w:rsidP="001A3B30">
      <w:pPr>
        <w:rPr>
          <w:b/>
          <w:color w:val="C00000"/>
          <w:sz w:val="20"/>
        </w:rPr>
      </w:pPr>
    </w:p>
    <w:p w14:paraId="32BC6A20" w14:textId="15303699" w:rsidR="00AE2100" w:rsidRPr="00F349E8" w:rsidRDefault="00A82832" w:rsidP="001A3B30">
      <w:pPr>
        <w:rPr>
          <w:b/>
          <w:color w:val="C00000"/>
          <w:sz w:val="20"/>
        </w:rPr>
      </w:pPr>
      <w:r w:rsidRPr="00F349E8">
        <w:rPr>
          <w:b/>
          <w:color w:val="C00000"/>
          <w:sz w:val="20"/>
        </w:rPr>
        <w:t>Instructor Title and Name</w:t>
      </w:r>
    </w:p>
    <w:p w14:paraId="2F34CD20" w14:textId="77777777" w:rsidR="001A3B30" w:rsidRPr="00F349E8" w:rsidRDefault="001A3B30" w:rsidP="001A3B30">
      <w:pPr>
        <w:rPr>
          <w:b/>
          <w:color w:val="C00000"/>
          <w:sz w:val="20"/>
        </w:rPr>
      </w:pPr>
    </w:p>
    <w:p w14:paraId="01401EC7" w14:textId="77777777" w:rsidR="00AE2100" w:rsidRPr="00F349E8" w:rsidRDefault="00A82832" w:rsidP="001A3B30">
      <w:pPr>
        <w:rPr>
          <w:b/>
          <w:color w:val="C00000"/>
          <w:sz w:val="20"/>
        </w:rPr>
      </w:pPr>
      <w:r w:rsidRPr="00F349E8">
        <w:rPr>
          <w:b/>
          <w:color w:val="C00000"/>
          <w:sz w:val="20"/>
        </w:rPr>
        <w:t>Instructor Availability</w:t>
      </w:r>
    </w:p>
    <w:p w14:paraId="1B969ED0" w14:textId="02347595" w:rsidR="00266BA2" w:rsidRPr="00461EDA" w:rsidRDefault="00ED162C" w:rsidP="00266BA2">
      <w:pPr>
        <w:rPr>
          <w:b/>
          <w:color w:val="C00000"/>
          <w:sz w:val="20"/>
        </w:rPr>
      </w:pPr>
      <w:r>
        <w:rPr>
          <w:color w:val="000000" w:themeColor="text1"/>
          <w:sz w:val="20"/>
        </w:rPr>
        <w:t>O</w:t>
      </w:r>
      <w:r w:rsidR="00266BA2" w:rsidRPr="00461EDA">
        <w:rPr>
          <w:sz w:val="20"/>
        </w:rPr>
        <w:t>ffice hours will be conducted remotely. Occasional exceptions may be made following physical distancing and health recommendations at the discretion of your instructor/T</w:t>
      </w:r>
      <w:r w:rsidR="00745C06" w:rsidRPr="00461EDA">
        <w:rPr>
          <w:sz w:val="20"/>
        </w:rPr>
        <w:t>A</w:t>
      </w:r>
      <w:r w:rsidR="00266BA2" w:rsidRPr="00461EDA">
        <w:rPr>
          <w:sz w:val="20"/>
        </w:rPr>
        <w:t>.</w:t>
      </w:r>
    </w:p>
    <w:p w14:paraId="17AE2283" w14:textId="77777777" w:rsidR="001A3B30" w:rsidRPr="00F349E8" w:rsidRDefault="001A3B30" w:rsidP="001A3B30">
      <w:pPr>
        <w:rPr>
          <w:b/>
          <w:color w:val="C00000"/>
          <w:sz w:val="20"/>
        </w:rPr>
      </w:pPr>
    </w:p>
    <w:p w14:paraId="6CA74814" w14:textId="77777777" w:rsidR="007375F5" w:rsidRPr="00F349E8" w:rsidRDefault="00A82832" w:rsidP="001A3B30">
      <w:pPr>
        <w:rPr>
          <w:b/>
          <w:color w:val="C00000"/>
          <w:sz w:val="20"/>
        </w:rPr>
      </w:pPr>
      <w:r w:rsidRPr="00F349E8">
        <w:rPr>
          <w:b/>
          <w:color w:val="C00000"/>
          <w:sz w:val="20"/>
        </w:rPr>
        <w:t>Instructor Email/Preferred Contact</w:t>
      </w:r>
    </w:p>
    <w:p w14:paraId="0E6EC5EC" w14:textId="77777777" w:rsidR="001A3B30" w:rsidRPr="00F349E8" w:rsidRDefault="001A3B30" w:rsidP="001A3B30">
      <w:pPr>
        <w:rPr>
          <w:b/>
          <w:color w:val="C00000"/>
          <w:sz w:val="20"/>
        </w:rPr>
      </w:pPr>
    </w:p>
    <w:p w14:paraId="17C3ACE8" w14:textId="4FADC46E" w:rsidR="00A82832" w:rsidRPr="00F349E8" w:rsidRDefault="00A82832" w:rsidP="001A3B30">
      <w:pPr>
        <w:rPr>
          <w:b/>
          <w:color w:val="C00000"/>
          <w:sz w:val="20"/>
        </w:rPr>
      </w:pPr>
      <w:r w:rsidRPr="00F349E8">
        <w:rPr>
          <w:b/>
          <w:color w:val="C00000"/>
          <w:sz w:val="20"/>
        </w:rPr>
        <w:t>Teaching Assistant</w:t>
      </w:r>
      <w:r w:rsidR="00266BA2">
        <w:rPr>
          <w:b/>
          <w:color w:val="C00000"/>
          <w:sz w:val="20"/>
        </w:rPr>
        <w:t xml:space="preserve"> </w:t>
      </w:r>
      <w:r w:rsidRPr="00F349E8">
        <w:rPr>
          <w:b/>
          <w:color w:val="C00000"/>
          <w:sz w:val="20"/>
        </w:rPr>
        <w:t>(if applicable)</w:t>
      </w:r>
    </w:p>
    <w:p w14:paraId="4AABA967" w14:textId="77777777" w:rsidR="001A3B30" w:rsidRPr="00F349E8" w:rsidRDefault="001A3B30" w:rsidP="001A3B30">
      <w:pPr>
        <w:rPr>
          <w:b/>
          <w:color w:val="C00000"/>
          <w:sz w:val="20"/>
        </w:rPr>
      </w:pPr>
    </w:p>
    <w:p w14:paraId="09D00C72" w14:textId="77777777" w:rsidR="00266BA2" w:rsidRPr="00266BA2" w:rsidRDefault="00A82832" w:rsidP="001A3B30">
      <w:pPr>
        <w:rPr>
          <w:b/>
          <w:color w:val="C00000"/>
          <w:sz w:val="20"/>
        </w:rPr>
      </w:pPr>
      <w:r w:rsidRPr="00266BA2">
        <w:rPr>
          <w:b/>
          <w:color w:val="C00000"/>
          <w:sz w:val="20"/>
        </w:rPr>
        <w:t>TA Office Hours</w:t>
      </w:r>
    </w:p>
    <w:p w14:paraId="368EB6E0" w14:textId="6DE81236" w:rsidR="001A3B30" w:rsidRPr="00461EDA" w:rsidRDefault="00ED162C" w:rsidP="001A3B30">
      <w:pPr>
        <w:rPr>
          <w:b/>
          <w:color w:val="C00000"/>
          <w:sz w:val="20"/>
        </w:rPr>
      </w:pPr>
      <w:r>
        <w:rPr>
          <w:color w:val="000000" w:themeColor="text1"/>
          <w:sz w:val="20"/>
        </w:rPr>
        <w:t>O</w:t>
      </w:r>
      <w:r w:rsidR="00BC60E5" w:rsidRPr="00461EDA">
        <w:rPr>
          <w:sz w:val="20"/>
        </w:rPr>
        <w:t xml:space="preserve">ffice hours will be </w:t>
      </w:r>
      <w:r w:rsidR="00BC60E5" w:rsidRPr="00E4366C">
        <w:rPr>
          <w:sz w:val="20"/>
        </w:rPr>
        <w:t>conducted remotely.</w:t>
      </w:r>
      <w:r w:rsidR="00BC60E5" w:rsidRPr="00461EDA">
        <w:rPr>
          <w:sz w:val="20"/>
        </w:rPr>
        <w:t xml:space="preserve"> Occasional exceptions may be made following physical distancing and health recommendations at the discretion of your instructor/TA.</w:t>
      </w:r>
    </w:p>
    <w:p w14:paraId="490CF5B8" w14:textId="77777777" w:rsidR="00BC60E5" w:rsidRDefault="00BC60E5" w:rsidP="001A3B30">
      <w:pPr>
        <w:rPr>
          <w:b/>
          <w:color w:val="C00000"/>
          <w:sz w:val="20"/>
        </w:rPr>
      </w:pPr>
    </w:p>
    <w:p w14:paraId="2DBF8B81" w14:textId="0249173B" w:rsidR="00F810D8" w:rsidRPr="00F349E8" w:rsidRDefault="00A82832" w:rsidP="001A3B30">
      <w:pPr>
        <w:rPr>
          <w:b/>
          <w:color w:val="C00000"/>
          <w:sz w:val="20"/>
        </w:rPr>
      </w:pPr>
      <w:r w:rsidRPr="00F349E8">
        <w:rPr>
          <w:b/>
          <w:color w:val="C00000"/>
          <w:sz w:val="20"/>
        </w:rPr>
        <w:t>TA Email/Preferred Contact</w:t>
      </w:r>
    </w:p>
    <w:p w14:paraId="53F82503" w14:textId="6CC6ED49" w:rsidR="00F810D8" w:rsidRDefault="00F810D8" w:rsidP="00F810D8">
      <w:pPr>
        <w:rPr>
          <w:b/>
          <w:color w:val="C00000"/>
          <w:sz w:val="20"/>
        </w:rPr>
      </w:pPr>
    </w:p>
    <w:p w14:paraId="4B2EDED8" w14:textId="1A856E29" w:rsidR="00A82832" w:rsidRPr="00F349E8" w:rsidRDefault="00DE0360" w:rsidP="00F67DBD">
      <w:pPr>
        <w:spacing w:after="120"/>
        <w:rPr>
          <w:b/>
          <w:szCs w:val="22"/>
        </w:rPr>
      </w:pPr>
      <w:r>
        <w:rPr>
          <w:b/>
          <w:szCs w:val="22"/>
        </w:rPr>
        <w:t>Course Learning Outcomes</w:t>
      </w:r>
    </w:p>
    <w:p w14:paraId="6027E25A" w14:textId="6C807C1E" w:rsidR="00A82832" w:rsidRPr="00F349E8" w:rsidRDefault="003A7775" w:rsidP="00F810D8">
      <w:pPr>
        <w:rPr>
          <w:b/>
          <w:color w:val="C00000"/>
          <w:sz w:val="20"/>
        </w:rPr>
      </w:pPr>
      <w:r w:rsidRPr="00F349E8">
        <w:rPr>
          <w:b/>
          <w:color w:val="C00000"/>
          <w:sz w:val="20"/>
        </w:rPr>
        <w:t>Course Learning Outcomes</w:t>
      </w:r>
    </w:p>
    <w:p w14:paraId="75235921" w14:textId="77777777" w:rsidR="00604599" w:rsidRDefault="00784F47" w:rsidP="00604599">
      <w:pPr>
        <w:rPr>
          <w:i/>
          <w:sz w:val="20"/>
        </w:rPr>
      </w:pPr>
      <w:r w:rsidRPr="00F349E8">
        <w:rPr>
          <w:i/>
          <w:sz w:val="20"/>
        </w:rPr>
        <w:t xml:space="preserve">Course learning outcomes are statements about the knowledge and skills that students are expected to know, be able to do, or value by the end of the course. Include the course learning outcomes that have been previously approved in the course proposal. Please distinguish learning outcomes for undergraduate vs. graduate vs. variable credit activity. Find guidance on </w:t>
      </w:r>
      <w:hyperlink r:id="rId36" w:tgtFrame="_blank" w:history="1">
        <w:r w:rsidRPr="00EF3F9C">
          <w:rPr>
            <w:rStyle w:val="Hyperlink"/>
            <w:i/>
            <w:sz w:val="20"/>
          </w:rPr>
          <w:t>how to write learning outcomes</w:t>
        </w:r>
      </w:hyperlink>
      <w:r w:rsidRPr="00F349E8">
        <w:rPr>
          <w:i/>
          <w:sz w:val="20"/>
        </w:rPr>
        <w:t>.</w:t>
      </w:r>
    </w:p>
    <w:p w14:paraId="549DB02C" w14:textId="3F760881" w:rsidR="00881D01" w:rsidRPr="00604599" w:rsidRDefault="00604599" w:rsidP="00604599">
      <w:pPr>
        <w:rPr>
          <w:i/>
          <w:sz w:val="20"/>
        </w:rPr>
      </w:pPr>
      <w:r>
        <w:rPr>
          <w:i/>
          <w:sz w:val="20"/>
        </w:rPr>
        <w:br/>
      </w:r>
      <w:r w:rsidR="00DE0360">
        <w:rPr>
          <w:rFonts w:eastAsia="Calibri"/>
          <w:b/>
          <w:color w:val="000000" w:themeColor="text1"/>
          <w:szCs w:val="22"/>
        </w:rPr>
        <w:t>Grading</w:t>
      </w:r>
    </w:p>
    <w:p w14:paraId="407C6DF6" w14:textId="5912B5EC" w:rsidR="00881D01" w:rsidRPr="007D46B9" w:rsidRDefault="00881D01" w:rsidP="00881D01">
      <w:pPr>
        <w:pStyle w:val="ListParagraph"/>
        <w:numPr>
          <w:ilvl w:val="0"/>
          <w:numId w:val="5"/>
        </w:numPr>
        <w:rPr>
          <w:rFonts w:ascii="Times New Roman" w:eastAsia="Times New Roman" w:hAnsi="Times New Roman" w:cs="Times New Roman"/>
          <w:i/>
          <w:color w:val="000000" w:themeColor="text1"/>
          <w:sz w:val="20"/>
        </w:rPr>
      </w:pPr>
      <w:r w:rsidRPr="007D46B9">
        <w:rPr>
          <w:rFonts w:ascii="Times New Roman" w:eastAsia="Times New Roman" w:hAnsi="Times New Roman" w:cs="Times New Roman"/>
          <w:i/>
          <w:color w:val="000000" w:themeColor="text1"/>
          <w:sz w:val="20"/>
        </w:rPr>
        <w:t xml:space="preserve">Indicate how the course is graded and relative weights of assessments </w:t>
      </w:r>
    </w:p>
    <w:p w14:paraId="00935861" w14:textId="5E2AC65B" w:rsidR="00881D01" w:rsidRPr="007D46B9" w:rsidRDefault="00CA20B6" w:rsidP="00CA20B6">
      <w:pPr>
        <w:pStyle w:val="ListParagraph"/>
        <w:numPr>
          <w:ilvl w:val="0"/>
          <w:numId w:val="5"/>
        </w:numPr>
        <w:rPr>
          <w:rFonts w:ascii="Times New Roman" w:eastAsia="Times New Roman" w:hAnsi="Times New Roman" w:cs="Times New Roman"/>
          <w:i/>
          <w:color w:val="000000" w:themeColor="text1"/>
          <w:sz w:val="20"/>
        </w:rPr>
      </w:pPr>
      <w:r w:rsidRPr="007D46B9">
        <w:rPr>
          <w:rFonts w:ascii="Times New Roman" w:eastAsia="Times New Roman" w:hAnsi="Times New Roman" w:cs="Times New Roman"/>
          <w:i/>
          <w:color w:val="auto"/>
          <w:sz w:val="20"/>
        </w:rPr>
        <w:t>P</w:t>
      </w:r>
      <w:r w:rsidR="00881D01" w:rsidRPr="007D46B9">
        <w:rPr>
          <w:rFonts w:ascii="Times New Roman" w:eastAsia="Times New Roman" w:hAnsi="Times New Roman" w:cs="Times New Roman"/>
          <w:i/>
          <w:color w:val="auto"/>
          <w:sz w:val="20"/>
        </w:rPr>
        <w:t>rovide linkage between weights and letter scores</w:t>
      </w:r>
      <w:r w:rsidRPr="007D46B9">
        <w:rPr>
          <w:rFonts w:ascii="Times New Roman" w:eastAsia="Times New Roman" w:hAnsi="Times New Roman" w:cs="Times New Roman"/>
          <w:i/>
          <w:color w:val="auto"/>
          <w:sz w:val="20"/>
        </w:rPr>
        <w:t>, if possible</w:t>
      </w:r>
    </w:p>
    <w:p w14:paraId="2FB224D5" w14:textId="77777777" w:rsidR="00881D01" w:rsidRPr="007D46B9" w:rsidRDefault="00881D01" w:rsidP="00881D01">
      <w:pPr>
        <w:pStyle w:val="ListParagraph"/>
        <w:numPr>
          <w:ilvl w:val="0"/>
          <w:numId w:val="5"/>
        </w:numPr>
        <w:rPr>
          <w:rFonts w:ascii="Times New Roman" w:eastAsia="Times New Roman" w:hAnsi="Times New Roman" w:cs="Times New Roman"/>
          <w:i/>
          <w:color w:val="auto"/>
          <w:sz w:val="20"/>
        </w:rPr>
      </w:pPr>
      <w:r w:rsidRPr="007D46B9">
        <w:rPr>
          <w:rFonts w:ascii="Times New Roman" w:eastAsia="Times New Roman" w:hAnsi="Times New Roman" w:cs="Times New Roman"/>
          <w:i/>
          <w:color w:val="auto"/>
          <w:sz w:val="20"/>
        </w:rPr>
        <w:t>Indicate whether the final grades are curved or not</w:t>
      </w:r>
    </w:p>
    <w:p w14:paraId="603BBD92" w14:textId="77777777" w:rsidR="00881D01" w:rsidRPr="007D46B9" w:rsidRDefault="00881D01" w:rsidP="00881D01">
      <w:pPr>
        <w:pStyle w:val="ListParagraph"/>
        <w:numPr>
          <w:ilvl w:val="0"/>
          <w:numId w:val="5"/>
        </w:numPr>
        <w:rPr>
          <w:rFonts w:ascii="Times New Roman" w:eastAsia="Times New Roman" w:hAnsi="Times New Roman" w:cs="Times New Roman"/>
          <w:i/>
          <w:color w:val="auto"/>
          <w:sz w:val="20"/>
        </w:rPr>
      </w:pPr>
      <w:r w:rsidRPr="007D46B9">
        <w:rPr>
          <w:rFonts w:ascii="Times New Roman" w:eastAsia="Times New Roman" w:hAnsi="Times New Roman" w:cs="Times New Roman"/>
          <w:i/>
          <w:color w:val="auto"/>
          <w:sz w:val="20"/>
        </w:rPr>
        <w:lastRenderedPageBreak/>
        <w:t xml:space="preserve">Indicate whether attendance and/or participation is part of the grading </w:t>
      </w:r>
    </w:p>
    <w:p w14:paraId="635AFA12" w14:textId="27B7EB62" w:rsidR="00E30825" w:rsidRDefault="00881D01" w:rsidP="00604599">
      <w:pPr>
        <w:pStyle w:val="ListParagraph"/>
        <w:numPr>
          <w:ilvl w:val="0"/>
          <w:numId w:val="5"/>
        </w:numPr>
        <w:rPr>
          <w:rFonts w:ascii="Times New Roman" w:eastAsia="Times New Roman" w:hAnsi="Times New Roman" w:cs="Times New Roman"/>
          <w:i/>
          <w:color w:val="auto"/>
          <w:sz w:val="20"/>
        </w:rPr>
      </w:pPr>
      <w:r w:rsidRPr="007D46B9">
        <w:rPr>
          <w:rFonts w:ascii="Times New Roman" w:eastAsia="Times New Roman" w:hAnsi="Times New Roman" w:cs="Times New Roman"/>
          <w:i/>
          <w:color w:val="auto"/>
          <w:sz w:val="20"/>
        </w:rPr>
        <w:t>Separate grading requirements for graduate students if appropriate</w:t>
      </w:r>
    </w:p>
    <w:p w14:paraId="55CDE19F" w14:textId="77777777" w:rsidR="00604599" w:rsidRPr="00604599" w:rsidRDefault="00604599" w:rsidP="00604599">
      <w:pPr>
        <w:pStyle w:val="ListParagraph"/>
        <w:rPr>
          <w:rFonts w:ascii="Times New Roman" w:eastAsia="Times New Roman" w:hAnsi="Times New Roman" w:cs="Times New Roman"/>
          <w:i/>
          <w:color w:val="auto"/>
          <w:sz w:val="20"/>
        </w:rPr>
      </w:pPr>
    </w:p>
    <w:p w14:paraId="5E6AB475" w14:textId="7333975A" w:rsidR="00AB771F" w:rsidRPr="006753B4" w:rsidRDefault="00AB771F" w:rsidP="00AB771F">
      <w:pPr>
        <w:spacing w:after="120"/>
        <w:rPr>
          <w:b/>
          <w:szCs w:val="22"/>
        </w:rPr>
      </w:pPr>
      <w:r w:rsidRPr="00973F23">
        <w:rPr>
          <w:b/>
          <w:szCs w:val="22"/>
        </w:rPr>
        <w:t>C</w:t>
      </w:r>
      <w:r w:rsidR="00DE0360" w:rsidRPr="00973F23">
        <w:rPr>
          <w:b/>
          <w:szCs w:val="22"/>
        </w:rPr>
        <w:t xml:space="preserve">ourse </w:t>
      </w:r>
      <w:r w:rsidR="00DE0360">
        <w:rPr>
          <w:b/>
          <w:szCs w:val="22"/>
        </w:rPr>
        <w:t>W</w:t>
      </w:r>
      <w:r w:rsidR="00DE0360" w:rsidRPr="00973F23">
        <w:rPr>
          <w:b/>
          <w:szCs w:val="22"/>
        </w:rPr>
        <w:t xml:space="preserve">ebsite, </w:t>
      </w:r>
      <w:r w:rsidR="00DE0360">
        <w:rPr>
          <w:b/>
          <w:szCs w:val="22"/>
        </w:rPr>
        <w:t>L</w:t>
      </w:r>
      <w:r w:rsidR="00DE0360" w:rsidRPr="00973F23">
        <w:rPr>
          <w:b/>
          <w:szCs w:val="22"/>
        </w:rPr>
        <w:t xml:space="preserve">earning </w:t>
      </w:r>
      <w:r w:rsidR="00DE0360">
        <w:rPr>
          <w:b/>
          <w:szCs w:val="22"/>
        </w:rPr>
        <w:t>M</w:t>
      </w:r>
      <w:r w:rsidR="00DE0360" w:rsidRPr="00973F23">
        <w:rPr>
          <w:b/>
          <w:szCs w:val="22"/>
        </w:rPr>
        <w:t xml:space="preserve">anagement </w:t>
      </w:r>
      <w:r w:rsidR="00DE0360">
        <w:rPr>
          <w:b/>
          <w:szCs w:val="22"/>
        </w:rPr>
        <w:t>S</w:t>
      </w:r>
      <w:r w:rsidR="00DE0360" w:rsidRPr="00973F23">
        <w:rPr>
          <w:b/>
          <w:szCs w:val="22"/>
        </w:rPr>
        <w:t xml:space="preserve">ystem </w:t>
      </w:r>
      <w:r w:rsidR="00DE0360">
        <w:rPr>
          <w:b/>
          <w:szCs w:val="22"/>
        </w:rPr>
        <w:t>&amp;</w:t>
      </w:r>
      <w:r w:rsidR="00DE0360" w:rsidRPr="00973F23">
        <w:rPr>
          <w:b/>
          <w:szCs w:val="22"/>
        </w:rPr>
        <w:t xml:space="preserve"> </w:t>
      </w:r>
      <w:r w:rsidR="00DE0360">
        <w:rPr>
          <w:b/>
          <w:szCs w:val="22"/>
        </w:rPr>
        <w:t>Digital I</w:t>
      </w:r>
      <w:r w:rsidR="00DE0360" w:rsidRPr="00973F23">
        <w:rPr>
          <w:b/>
          <w:szCs w:val="22"/>
        </w:rPr>
        <w:t xml:space="preserve">nstructional </w:t>
      </w:r>
      <w:r w:rsidR="00DE0360">
        <w:rPr>
          <w:b/>
          <w:szCs w:val="22"/>
        </w:rPr>
        <w:t>T</w:t>
      </w:r>
      <w:r w:rsidR="00DE0360" w:rsidRPr="00973F23">
        <w:rPr>
          <w:b/>
          <w:szCs w:val="22"/>
        </w:rPr>
        <w:t>ools</w:t>
      </w:r>
    </w:p>
    <w:p w14:paraId="3E99C931" w14:textId="77777777" w:rsidR="00AB771F" w:rsidRDefault="00AB771F" w:rsidP="00AB771F">
      <w:pPr>
        <w:spacing w:after="120"/>
        <w:rPr>
          <w:i/>
          <w:sz w:val="20"/>
        </w:rPr>
      </w:pPr>
      <w:r>
        <w:rPr>
          <w:i/>
          <w:sz w:val="20"/>
        </w:rPr>
        <w:t>Provide link to course website (if available).</w:t>
      </w:r>
    </w:p>
    <w:p w14:paraId="6FC4991B" w14:textId="6C0EA977" w:rsidR="003A7775" w:rsidRPr="00604599" w:rsidRDefault="00AB771F" w:rsidP="00966E45">
      <w:pPr>
        <w:spacing w:after="120"/>
        <w:rPr>
          <w:sz w:val="20"/>
        </w:rPr>
      </w:pPr>
      <w:r w:rsidRPr="00A06E21">
        <w:rPr>
          <w:i/>
          <w:sz w:val="20"/>
        </w:rPr>
        <w:t xml:space="preserve">Provide information about the university’s learning management system, </w:t>
      </w:r>
      <w:hyperlink r:id="rId37" w:history="1">
        <w:r w:rsidRPr="00A06E21">
          <w:rPr>
            <w:rStyle w:val="Hyperlink"/>
            <w:i/>
            <w:sz w:val="20"/>
          </w:rPr>
          <w:t>Canvas</w:t>
        </w:r>
      </w:hyperlink>
      <w:r>
        <w:rPr>
          <w:i/>
          <w:sz w:val="20"/>
        </w:rPr>
        <w:t xml:space="preserve">, and other university instructional tools or platforms (e.g., </w:t>
      </w:r>
      <w:hyperlink r:id="rId38" w:history="1">
        <w:r w:rsidRPr="00A06E21">
          <w:rPr>
            <w:rStyle w:val="Hyperlink"/>
            <w:i/>
            <w:sz w:val="20"/>
          </w:rPr>
          <w:t>Blackboard Collaborate</w:t>
        </w:r>
      </w:hyperlink>
      <w:r>
        <w:rPr>
          <w:i/>
          <w:sz w:val="20"/>
        </w:rPr>
        <w:t xml:space="preserve">, </w:t>
      </w:r>
      <w:hyperlink r:id="rId39" w:history="1">
        <w:r w:rsidRPr="00315AEE">
          <w:rPr>
            <w:rStyle w:val="Hyperlink"/>
            <w:i/>
            <w:sz w:val="20"/>
          </w:rPr>
          <w:t>WebEx</w:t>
        </w:r>
        <w:r>
          <w:rPr>
            <w:rStyle w:val="Hyperlink"/>
            <w:i/>
            <w:sz w:val="20"/>
          </w:rPr>
          <w:t xml:space="preserve"> Meetings</w:t>
        </w:r>
        <w:r w:rsidRPr="00315AEE">
          <w:rPr>
            <w:rStyle w:val="Hyperlink"/>
            <w:i/>
            <w:sz w:val="20"/>
          </w:rPr>
          <w:t>,</w:t>
        </w:r>
      </w:hyperlink>
      <w:r>
        <w:rPr>
          <w:i/>
          <w:sz w:val="20"/>
        </w:rPr>
        <w:t xml:space="preserve"> </w:t>
      </w:r>
      <w:hyperlink r:id="rId40" w:history="1">
        <w:r w:rsidRPr="00315AEE">
          <w:rPr>
            <w:rStyle w:val="Hyperlink"/>
            <w:i/>
            <w:sz w:val="20"/>
          </w:rPr>
          <w:t>MS Teams</w:t>
        </w:r>
      </w:hyperlink>
      <w:r>
        <w:rPr>
          <w:i/>
          <w:sz w:val="20"/>
        </w:rPr>
        <w:t xml:space="preserve">, </w:t>
      </w:r>
      <w:hyperlink r:id="rId41" w:history="1">
        <w:r w:rsidRPr="007E6998">
          <w:rPr>
            <w:rStyle w:val="Hyperlink"/>
            <w:i/>
            <w:sz w:val="20"/>
          </w:rPr>
          <w:t>Zoom</w:t>
        </w:r>
      </w:hyperlink>
      <w:r>
        <w:rPr>
          <w:i/>
          <w:sz w:val="20"/>
        </w:rPr>
        <w:t>, etc.) that will be used in the course.</w:t>
      </w:r>
      <w:r w:rsidRPr="00A06E21">
        <w:rPr>
          <w:i/>
          <w:sz w:val="20"/>
        </w:rPr>
        <w:t xml:space="preserve"> It is strongly suggested that students explore and become familiar </w:t>
      </w:r>
      <w:r>
        <w:rPr>
          <w:i/>
          <w:sz w:val="20"/>
        </w:rPr>
        <w:t xml:space="preserve">not only with Canvas’ site </w:t>
      </w:r>
      <w:r w:rsidRPr="00A06E21">
        <w:rPr>
          <w:i/>
          <w:sz w:val="20"/>
        </w:rPr>
        <w:t>navigation</w:t>
      </w:r>
      <w:r>
        <w:rPr>
          <w:i/>
          <w:sz w:val="20"/>
        </w:rPr>
        <w:t xml:space="preserve"> </w:t>
      </w:r>
      <w:r w:rsidRPr="00A06E21">
        <w:rPr>
          <w:i/>
          <w:sz w:val="20"/>
        </w:rPr>
        <w:t>but with content and resources available for t</w:t>
      </w:r>
      <w:r>
        <w:rPr>
          <w:i/>
          <w:sz w:val="20"/>
        </w:rPr>
        <w:t>he</w:t>
      </w:r>
      <w:r w:rsidRPr="00A06E21">
        <w:rPr>
          <w:i/>
          <w:sz w:val="20"/>
        </w:rPr>
        <w:t xml:space="preserve"> cours</w:t>
      </w:r>
      <w:r>
        <w:rPr>
          <w:i/>
          <w:sz w:val="20"/>
        </w:rPr>
        <w:t>e</w:t>
      </w:r>
      <w:r>
        <w:rPr>
          <w:sz w:val="20"/>
        </w:rPr>
        <w:t xml:space="preserve">. </w:t>
      </w:r>
      <w:r w:rsidR="00604599">
        <w:rPr>
          <w:sz w:val="20"/>
        </w:rPr>
        <w:br/>
      </w:r>
      <w:r w:rsidR="00604599">
        <w:rPr>
          <w:sz w:val="20"/>
        </w:rPr>
        <w:br/>
      </w:r>
      <w:r w:rsidR="00DE0360" w:rsidRPr="00DE0360">
        <w:rPr>
          <w:b/>
        </w:rPr>
        <w:t xml:space="preserve">Discussion </w:t>
      </w:r>
      <w:r w:rsidR="00DE0360">
        <w:rPr>
          <w:b/>
        </w:rPr>
        <w:t>S</w:t>
      </w:r>
      <w:r w:rsidR="00DE0360" w:rsidRPr="00DE0360">
        <w:rPr>
          <w:b/>
        </w:rPr>
        <w:t>essions</w:t>
      </w:r>
      <w:r w:rsidR="00A801E4" w:rsidRPr="00DE0360">
        <w:rPr>
          <w:b/>
        </w:rPr>
        <w:t xml:space="preserve"> (</w:t>
      </w:r>
      <w:r w:rsidR="0038680B" w:rsidRPr="00DE0360">
        <w:rPr>
          <w:b/>
        </w:rPr>
        <w:t>i</w:t>
      </w:r>
      <w:r w:rsidR="00A801E4" w:rsidRPr="00DE0360">
        <w:rPr>
          <w:b/>
        </w:rPr>
        <w:t xml:space="preserve">n-person </w:t>
      </w:r>
      <w:r w:rsidR="0038680B" w:rsidRPr="00DE0360">
        <w:rPr>
          <w:b/>
        </w:rPr>
        <w:t>or remote)</w:t>
      </w:r>
    </w:p>
    <w:p w14:paraId="2779A2F2" w14:textId="045F21E5" w:rsidR="003A7775" w:rsidRPr="00EC42B3" w:rsidRDefault="003A7775" w:rsidP="00EC42B3">
      <w:pPr>
        <w:pStyle w:val="ListParagraph"/>
        <w:numPr>
          <w:ilvl w:val="0"/>
          <w:numId w:val="5"/>
        </w:numPr>
        <w:spacing w:line="240" w:lineRule="auto"/>
        <w:rPr>
          <w:rFonts w:eastAsia="Calibri"/>
          <w:i/>
          <w:sz w:val="20"/>
        </w:rPr>
      </w:pPr>
      <w:r w:rsidRPr="007D46B9">
        <w:rPr>
          <w:rFonts w:ascii="Times New Roman" w:eastAsia="Calibri" w:hAnsi="Times New Roman" w:cs="Times New Roman"/>
          <w:i/>
          <w:sz w:val="20"/>
        </w:rPr>
        <w:t>Add</w:t>
      </w:r>
      <w:r w:rsidRPr="007D46B9">
        <w:rPr>
          <w:rFonts w:ascii="Times New Roman" w:hAnsi="Times New Roman" w:cs="Times New Roman"/>
          <w:i/>
          <w:sz w:val="20"/>
        </w:rPr>
        <w:t xml:space="preserve"> </w:t>
      </w:r>
      <w:r w:rsidRPr="007D46B9">
        <w:rPr>
          <w:rFonts w:ascii="Times New Roman" w:eastAsia="Calibri" w:hAnsi="Times New Roman" w:cs="Times New Roman"/>
          <w:i/>
          <w:sz w:val="20"/>
        </w:rPr>
        <w:t>information</w:t>
      </w:r>
      <w:r w:rsidRPr="007D46B9">
        <w:rPr>
          <w:rFonts w:ascii="Times New Roman" w:hAnsi="Times New Roman" w:cs="Times New Roman"/>
          <w:i/>
          <w:sz w:val="20"/>
        </w:rPr>
        <w:t xml:space="preserve"> </w:t>
      </w:r>
      <w:r w:rsidRPr="007D46B9">
        <w:rPr>
          <w:rFonts w:ascii="Times New Roman" w:eastAsia="Calibri" w:hAnsi="Times New Roman" w:cs="Times New Roman"/>
          <w:i/>
          <w:sz w:val="20"/>
        </w:rPr>
        <w:t>specific</w:t>
      </w:r>
      <w:r w:rsidRPr="007D46B9">
        <w:rPr>
          <w:rFonts w:ascii="Times New Roman" w:hAnsi="Times New Roman" w:cs="Times New Roman"/>
          <w:i/>
          <w:sz w:val="20"/>
        </w:rPr>
        <w:t xml:space="preserve"> </w:t>
      </w:r>
      <w:r w:rsidRPr="007D46B9">
        <w:rPr>
          <w:rFonts w:ascii="Times New Roman" w:eastAsia="Calibri" w:hAnsi="Times New Roman" w:cs="Times New Roman"/>
          <w:i/>
          <w:sz w:val="20"/>
        </w:rPr>
        <w:t>to</w:t>
      </w:r>
      <w:r w:rsidRPr="007D46B9">
        <w:rPr>
          <w:rFonts w:ascii="Times New Roman" w:hAnsi="Times New Roman" w:cs="Times New Roman"/>
          <w:i/>
          <w:sz w:val="20"/>
        </w:rPr>
        <w:t xml:space="preserve"> </w:t>
      </w:r>
      <w:r w:rsidRPr="007D46B9">
        <w:rPr>
          <w:rFonts w:ascii="Times New Roman" w:eastAsia="Calibri" w:hAnsi="Times New Roman" w:cs="Times New Roman"/>
          <w:i/>
          <w:sz w:val="20"/>
        </w:rPr>
        <w:t>discussion</w:t>
      </w:r>
      <w:r w:rsidRPr="007D46B9">
        <w:rPr>
          <w:rFonts w:ascii="Times New Roman" w:hAnsi="Times New Roman" w:cs="Times New Roman"/>
          <w:i/>
          <w:sz w:val="20"/>
        </w:rPr>
        <w:t xml:space="preserve"> </w:t>
      </w:r>
      <w:r w:rsidRPr="007D46B9">
        <w:rPr>
          <w:rFonts w:ascii="Times New Roman" w:eastAsia="Calibri" w:hAnsi="Times New Roman" w:cs="Times New Roman"/>
          <w:i/>
          <w:sz w:val="20"/>
        </w:rPr>
        <w:t>sections</w:t>
      </w:r>
      <w:r w:rsidRPr="007D46B9">
        <w:rPr>
          <w:rFonts w:ascii="Times New Roman" w:hAnsi="Times New Roman" w:cs="Times New Roman"/>
          <w:i/>
          <w:sz w:val="20"/>
        </w:rPr>
        <w:t xml:space="preserve"> </w:t>
      </w:r>
      <w:r w:rsidRPr="007D46B9">
        <w:rPr>
          <w:rFonts w:ascii="Times New Roman" w:eastAsia="Calibri" w:hAnsi="Times New Roman" w:cs="Times New Roman"/>
          <w:i/>
          <w:sz w:val="20"/>
        </w:rPr>
        <w:t>as</w:t>
      </w:r>
      <w:r w:rsidRPr="007D46B9">
        <w:rPr>
          <w:rFonts w:ascii="Times New Roman" w:hAnsi="Times New Roman" w:cs="Times New Roman"/>
          <w:i/>
          <w:sz w:val="20"/>
        </w:rPr>
        <w:t xml:space="preserve"> </w:t>
      </w:r>
      <w:r w:rsidRPr="007D46B9">
        <w:rPr>
          <w:rFonts w:ascii="Times New Roman" w:eastAsia="Calibri" w:hAnsi="Times New Roman" w:cs="Times New Roman"/>
          <w:i/>
          <w:sz w:val="20"/>
        </w:rPr>
        <w:t>appropriate</w:t>
      </w:r>
      <w:r w:rsidRPr="007D46B9">
        <w:rPr>
          <w:rFonts w:ascii="Times New Roman" w:hAnsi="Times New Roman" w:cs="Times New Roman"/>
          <w:i/>
          <w:sz w:val="20"/>
        </w:rPr>
        <w:t xml:space="preserve"> </w:t>
      </w:r>
      <w:r w:rsidRPr="007D46B9">
        <w:rPr>
          <w:rFonts w:ascii="Times New Roman" w:eastAsia="Calibri" w:hAnsi="Times New Roman" w:cs="Times New Roman"/>
          <w:i/>
          <w:sz w:val="20"/>
        </w:rPr>
        <w:t>or</w:t>
      </w:r>
      <w:r w:rsidRPr="007D46B9">
        <w:rPr>
          <w:rFonts w:ascii="Times New Roman" w:hAnsi="Times New Roman" w:cs="Times New Roman"/>
          <w:i/>
          <w:sz w:val="20"/>
        </w:rPr>
        <w:t xml:space="preserve"> </w:t>
      </w:r>
      <w:r w:rsidR="00F349E8" w:rsidRPr="007D46B9">
        <w:rPr>
          <w:rFonts w:ascii="Times New Roman" w:eastAsia="Calibri" w:hAnsi="Times New Roman" w:cs="Times New Roman"/>
          <w:i/>
          <w:sz w:val="20"/>
        </w:rPr>
        <w:t xml:space="preserve">attach </w:t>
      </w:r>
      <w:r w:rsidRPr="007D46B9">
        <w:rPr>
          <w:rFonts w:ascii="Times New Roman" w:eastAsia="Calibri" w:hAnsi="Times New Roman" w:cs="Times New Roman"/>
          <w:i/>
          <w:sz w:val="20"/>
        </w:rPr>
        <w:t>a</w:t>
      </w:r>
      <w:r w:rsidRPr="007D46B9">
        <w:rPr>
          <w:rFonts w:ascii="Times New Roman" w:hAnsi="Times New Roman" w:cs="Times New Roman"/>
          <w:i/>
          <w:sz w:val="20"/>
        </w:rPr>
        <w:t xml:space="preserve"> </w:t>
      </w:r>
      <w:r w:rsidRPr="007D46B9">
        <w:rPr>
          <w:rFonts w:ascii="Times New Roman" w:eastAsia="Calibri" w:hAnsi="Times New Roman" w:cs="Times New Roman"/>
          <w:i/>
          <w:sz w:val="20"/>
        </w:rPr>
        <w:t>separate</w:t>
      </w:r>
      <w:r w:rsidRPr="007D46B9">
        <w:rPr>
          <w:rFonts w:ascii="Times New Roman" w:hAnsi="Times New Roman" w:cs="Times New Roman"/>
          <w:i/>
          <w:sz w:val="20"/>
        </w:rPr>
        <w:t xml:space="preserve"> </w:t>
      </w:r>
      <w:r w:rsidRPr="007D46B9">
        <w:rPr>
          <w:rFonts w:ascii="Times New Roman" w:eastAsia="Calibri" w:hAnsi="Times New Roman" w:cs="Times New Roman"/>
          <w:i/>
          <w:sz w:val="20"/>
        </w:rPr>
        <w:t>document</w:t>
      </w:r>
      <w:r w:rsidRPr="00EC42B3">
        <w:rPr>
          <w:rFonts w:eastAsia="Calibri"/>
          <w:i/>
          <w:sz w:val="20"/>
        </w:rPr>
        <w:t>.</w:t>
      </w:r>
    </w:p>
    <w:p w14:paraId="6F46FA56" w14:textId="7D522D43" w:rsidR="003A7775" w:rsidRPr="0095084F" w:rsidRDefault="00F349E8" w:rsidP="00F67DBD">
      <w:pPr>
        <w:spacing w:after="120"/>
        <w:rPr>
          <w:b/>
          <w:szCs w:val="22"/>
        </w:rPr>
      </w:pPr>
      <w:r w:rsidRPr="0095084F">
        <w:rPr>
          <w:b/>
          <w:szCs w:val="22"/>
        </w:rPr>
        <w:br/>
      </w:r>
      <w:r w:rsidR="00DE0360" w:rsidRPr="00E4366C">
        <w:rPr>
          <w:b/>
          <w:szCs w:val="22"/>
        </w:rPr>
        <w:t xml:space="preserve">Laboratory </w:t>
      </w:r>
      <w:r w:rsidR="00DE0360">
        <w:rPr>
          <w:b/>
          <w:szCs w:val="22"/>
        </w:rPr>
        <w:t>S</w:t>
      </w:r>
      <w:r w:rsidR="00DE0360" w:rsidRPr="00E4366C">
        <w:rPr>
          <w:b/>
          <w:szCs w:val="22"/>
        </w:rPr>
        <w:t>essions</w:t>
      </w:r>
      <w:r w:rsidR="0038680B" w:rsidRPr="00E4366C">
        <w:rPr>
          <w:b/>
          <w:szCs w:val="22"/>
        </w:rPr>
        <w:t xml:space="preserve"> (in-person or remote)</w:t>
      </w:r>
    </w:p>
    <w:p w14:paraId="42DEC53C" w14:textId="57D85E48" w:rsidR="00966E45" w:rsidRPr="00966E45" w:rsidRDefault="003A7775" w:rsidP="00966E45">
      <w:pPr>
        <w:pStyle w:val="ListParagraph"/>
        <w:numPr>
          <w:ilvl w:val="0"/>
          <w:numId w:val="5"/>
        </w:numPr>
        <w:spacing w:line="240" w:lineRule="auto"/>
        <w:rPr>
          <w:rFonts w:ascii="Times New Roman" w:eastAsia="Calibri" w:hAnsi="Times New Roman" w:cs="Times New Roman"/>
          <w:i/>
          <w:sz w:val="20"/>
        </w:rPr>
      </w:pPr>
      <w:r w:rsidRPr="007D46B9">
        <w:rPr>
          <w:rFonts w:ascii="Times New Roman" w:eastAsia="Calibri" w:hAnsi="Times New Roman" w:cs="Times New Roman"/>
          <w:i/>
          <w:sz w:val="20"/>
        </w:rPr>
        <w:t>Add</w:t>
      </w:r>
      <w:r w:rsidRPr="007D46B9">
        <w:rPr>
          <w:rFonts w:ascii="Times New Roman" w:hAnsi="Times New Roman" w:cs="Times New Roman"/>
          <w:i/>
          <w:sz w:val="20"/>
        </w:rPr>
        <w:t xml:space="preserve"> </w:t>
      </w:r>
      <w:r w:rsidRPr="007D46B9">
        <w:rPr>
          <w:rFonts w:ascii="Times New Roman" w:eastAsia="Calibri" w:hAnsi="Times New Roman" w:cs="Times New Roman"/>
          <w:i/>
          <w:sz w:val="20"/>
        </w:rPr>
        <w:t>information</w:t>
      </w:r>
      <w:r w:rsidRPr="007D46B9">
        <w:rPr>
          <w:rFonts w:ascii="Times New Roman" w:hAnsi="Times New Roman" w:cs="Times New Roman"/>
          <w:i/>
          <w:sz w:val="20"/>
        </w:rPr>
        <w:t xml:space="preserve"> </w:t>
      </w:r>
      <w:r w:rsidRPr="007D46B9">
        <w:rPr>
          <w:rFonts w:ascii="Times New Roman" w:eastAsia="Calibri" w:hAnsi="Times New Roman" w:cs="Times New Roman"/>
          <w:i/>
          <w:sz w:val="20"/>
        </w:rPr>
        <w:t>specific</w:t>
      </w:r>
      <w:r w:rsidRPr="007D46B9">
        <w:rPr>
          <w:rFonts w:ascii="Times New Roman" w:hAnsi="Times New Roman" w:cs="Times New Roman"/>
          <w:i/>
          <w:sz w:val="20"/>
        </w:rPr>
        <w:t xml:space="preserve"> </w:t>
      </w:r>
      <w:r w:rsidRPr="007D46B9">
        <w:rPr>
          <w:rFonts w:ascii="Times New Roman" w:eastAsia="Calibri" w:hAnsi="Times New Roman" w:cs="Times New Roman"/>
          <w:i/>
          <w:sz w:val="20"/>
        </w:rPr>
        <w:t>to</w:t>
      </w:r>
      <w:r w:rsidR="008C6007" w:rsidRPr="007D46B9">
        <w:rPr>
          <w:rFonts w:ascii="Times New Roman" w:eastAsia="Calibri" w:hAnsi="Times New Roman" w:cs="Times New Roman"/>
          <w:i/>
          <w:sz w:val="20"/>
        </w:rPr>
        <w:t xml:space="preserve"> lab</w:t>
      </w:r>
      <w:r w:rsidRPr="007D46B9">
        <w:rPr>
          <w:rFonts w:ascii="Times New Roman" w:hAnsi="Times New Roman" w:cs="Times New Roman"/>
          <w:i/>
          <w:sz w:val="20"/>
        </w:rPr>
        <w:t xml:space="preserve"> </w:t>
      </w:r>
      <w:r w:rsidRPr="007D46B9">
        <w:rPr>
          <w:rFonts w:ascii="Times New Roman" w:eastAsia="Calibri" w:hAnsi="Times New Roman" w:cs="Times New Roman"/>
          <w:i/>
          <w:sz w:val="20"/>
        </w:rPr>
        <w:t>sections</w:t>
      </w:r>
      <w:r w:rsidRPr="007D46B9">
        <w:rPr>
          <w:rFonts w:ascii="Times New Roman" w:hAnsi="Times New Roman" w:cs="Times New Roman"/>
          <w:i/>
          <w:sz w:val="20"/>
        </w:rPr>
        <w:t xml:space="preserve"> </w:t>
      </w:r>
      <w:r w:rsidRPr="007D46B9">
        <w:rPr>
          <w:rFonts w:ascii="Times New Roman" w:eastAsia="Calibri" w:hAnsi="Times New Roman" w:cs="Times New Roman"/>
          <w:i/>
          <w:sz w:val="20"/>
        </w:rPr>
        <w:t>as</w:t>
      </w:r>
      <w:r w:rsidRPr="007D46B9">
        <w:rPr>
          <w:rFonts w:ascii="Times New Roman" w:hAnsi="Times New Roman" w:cs="Times New Roman"/>
          <w:i/>
          <w:sz w:val="20"/>
        </w:rPr>
        <w:t xml:space="preserve"> </w:t>
      </w:r>
      <w:r w:rsidRPr="007D46B9">
        <w:rPr>
          <w:rFonts w:ascii="Times New Roman" w:eastAsia="Calibri" w:hAnsi="Times New Roman" w:cs="Times New Roman"/>
          <w:i/>
          <w:sz w:val="20"/>
        </w:rPr>
        <w:t>appropriate</w:t>
      </w:r>
      <w:r w:rsidRPr="007D46B9">
        <w:rPr>
          <w:rFonts w:ascii="Times New Roman" w:hAnsi="Times New Roman" w:cs="Times New Roman"/>
          <w:i/>
          <w:sz w:val="20"/>
        </w:rPr>
        <w:t xml:space="preserve"> </w:t>
      </w:r>
      <w:r w:rsidRPr="007D46B9">
        <w:rPr>
          <w:rFonts w:ascii="Times New Roman" w:eastAsia="Calibri" w:hAnsi="Times New Roman" w:cs="Times New Roman"/>
          <w:i/>
          <w:sz w:val="20"/>
        </w:rPr>
        <w:t>or</w:t>
      </w:r>
      <w:r w:rsidRPr="007D46B9">
        <w:rPr>
          <w:rFonts w:ascii="Times New Roman" w:hAnsi="Times New Roman" w:cs="Times New Roman"/>
          <w:i/>
          <w:sz w:val="20"/>
        </w:rPr>
        <w:t xml:space="preserve"> </w:t>
      </w:r>
      <w:r w:rsidR="00F349E8" w:rsidRPr="007D46B9">
        <w:rPr>
          <w:rFonts w:ascii="Times New Roman" w:eastAsia="Calibri" w:hAnsi="Times New Roman" w:cs="Times New Roman"/>
          <w:i/>
          <w:sz w:val="20"/>
        </w:rPr>
        <w:t>attach</w:t>
      </w:r>
      <w:r w:rsidRPr="007D46B9">
        <w:rPr>
          <w:rFonts w:ascii="Times New Roman" w:hAnsi="Times New Roman" w:cs="Times New Roman"/>
          <w:i/>
          <w:sz w:val="20"/>
        </w:rPr>
        <w:t xml:space="preserve"> </w:t>
      </w:r>
      <w:r w:rsidRPr="007D46B9">
        <w:rPr>
          <w:rFonts w:ascii="Times New Roman" w:eastAsia="Calibri" w:hAnsi="Times New Roman" w:cs="Times New Roman"/>
          <w:i/>
          <w:sz w:val="20"/>
        </w:rPr>
        <w:t>a</w:t>
      </w:r>
      <w:r w:rsidRPr="007D46B9">
        <w:rPr>
          <w:rFonts w:ascii="Times New Roman" w:hAnsi="Times New Roman" w:cs="Times New Roman"/>
          <w:i/>
          <w:sz w:val="20"/>
        </w:rPr>
        <w:t xml:space="preserve"> </w:t>
      </w:r>
      <w:r w:rsidRPr="007D46B9">
        <w:rPr>
          <w:rFonts w:ascii="Times New Roman" w:eastAsia="Calibri" w:hAnsi="Times New Roman" w:cs="Times New Roman"/>
          <w:i/>
          <w:sz w:val="20"/>
        </w:rPr>
        <w:t>separate</w:t>
      </w:r>
      <w:r w:rsidRPr="007D46B9">
        <w:rPr>
          <w:rFonts w:ascii="Times New Roman" w:hAnsi="Times New Roman" w:cs="Times New Roman"/>
          <w:i/>
          <w:sz w:val="20"/>
        </w:rPr>
        <w:t xml:space="preserve"> </w:t>
      </w:r>
      <w:r w:rsidRPr="007D46B9">
        <w:rPr>
          <w:rFonts w:ascii="Times New Roman" w:eastAsia="Calibri" w:hAnsi="Times New Roman" w:cs="Times New Roman"/>
          <w:i/>
          <w:sz w:val="20"/>
        </w:rPr>
        <w:t>document.</w:t>
      </w:r>
      <w:r w:rsidR="00531EB7" w:rsidRPr="007D46B9">
        <w:rPr>
          <w:rFonts w:ascii="Times New Roman" w:eastAsia="Calibri" w:hAnsi="Times New Roman" w:cs="Times New Roman"/>
          <w:i/>
          <w:sz w:val="20"/>
        </w:rPr>
        <w:t xml:space="preserve"> </w:t>
      </w:r>
      <w:r w:rsidR="0038680B" w:rsidRPr="007D46B9">
        <w:rPr>
          <w:rFonts w:ascii="Times New Roman" w:eastAsia="Times New Roman" w:hAnsi="Times New Roman" w:cs="Times New Roman"/>
          <w:i/>
          <w:sz w:val="20"/>
        </w:rPr>
        <w:t xml:space="preserve">If </w:t>
      </w:r>
      <w:hyperlink r:id="rId42" w:history="1">
        <w:r w:rsidR="0038680B" w:rsidRPr="007D46B9">
          <w:rPr>
            <w:rStyle w:val="Hyperlink"/>
            <w:rFonts w:ascii="Times New Roman" w:eastAsia="Times New Roman" w:hAnsi="Times New Roman" w:cs="Times New Roman"/>
            <w:i/>
            <w:sz w:val="20"/>
          </w:rPr>
          <w:t>in-person lab</w:t>
        </w:r>
      </w:hyperlink>
      <w:r w:rsidR="0038680B" w:rsidRPr="007D46B9">
        <w:rPr>
          <w:rFonts w:ascii="Times New Roman" w:eastAsia="Times New Roman" w:hAnsi="Times New Roman" w:cs="Times New Roman"/>
          <w:i/>
          <w:sz w:val="20"/>
        </w:rPr>
        <w:t xml:space="preserve"> session, a</w:t>
      </w:r>
      <w:r w:rsidR="00A801E4" w:rsidRPr="007D46B9">
        <w:rPr>
          <w:rFonts w:ascii="Times New Roman" w:eastAsia="Times New Roman" w:hAnsi="Times New Roman" w:cs="Times New Roman"/>
          <w:i/>
          <w:sz w:val="20"/>
        </w:rPr>
        <w:t>dditional hygiene protocols, safety standards and physical distancing measures may be required (Instructors please provide details here.)  </w:t>
      </w:r>
    </w:p>
    <w:p w14:paraId="22A5E1E6" w14:textId="77777777" w:rsidR="00966E45" w:rsidRPr="00966E45" w:rsidRDefault="00966E45" w:rsidP="00966E45">
      <w:pPr>
        <w:pStyle w:val="ListParagraph"/>
        <w:spacing w:line="240" w:lineRule="auto"/>
        <w:rPr>
          <w:rFonts w:ascii="Times New Roman" w:eastAsia="Calibri" w:hAnsi="Times New Roman" w:cs="Times New Roman"/>
          <w:i/>
          <w:sz w:val="20"/>
        </w:rPr>
      </w:pPr>
    </w:p>
    <w:p w14:paraId="76D3BC43" w14:textId="63154AAD" w:rsidR="008C6007" w:rsidRDefault="00DE0360" w:rsidP="00F67DBD">
      <w:pPr>
        <w:spacing w:after="120"/>
        <w:rPr>
          <w:b/>
          <w:szCs w:val="22"/>
        </w:rPr>
      </w:pPr>
      <w:r w:rsidRPr="00F349E8">
        <w:rPr>
          <w:b/>
          <w:szCs w:val="22"/>
        </w:rPr>
        <w:t xml:space="preserve">Required </w:t>
      </w:r>
      <w:r>
        <w:rPr>
          <w:b/>
          <w:szCs w:val="22"/>
        </w:rPr>
        <w:t>T</w:t>
      </w:r>
      <w:r w:rsidRPr="00F349E8">
        <w:rPr>
          <w:b/>
          <w:szCs w:val="22"/>
        </w:rPr>
        <w:t xml:space="preserve">extbook, </w:t>
      </w:r>
      <w:r>
        <w:rPr>
          <w:b/>
          <w:szCs w:val="22"/>
        </w:rPr>
        <w:t>S</w:t>
      </w:r>
      <w:r w:rsidRPr="00F349E8">
        <w:rPr>
          <w:b/>
          <w:szCs w:val="22"/>
        </w:rPr>
        <w:t xml:space="preserve">oftware &amp; </w:t>
      </w:r>
      <w:r>
        <w:rPr>
          <w:b/>
          <w:szCs w:val="22"/>
        </w:rPr>
        <w:t>O</w:t>
      </w:r>
      <w:r w:rsidRPr="00F349E8">
        <w:rPr>
          <w:b/>
          <w:szCs w:val="22"/>
        </w:rPr>
        <w:t xml:space="preserve">ther </w:t>
      </w:r>
      <w:r>
        <w:rPr>
          <w:b/>
          <w:szCs w:val="22"/>
        </w:rPr>
        <w:t>C</w:t>
      </w:r>
      <w:r w:rsidRPr="00F349E8">
        <w:rPr>
          <w:b/>
          <w:szCs w:val="22"/>
        </w:rPr>
        <w:t xml:space="preserve">ourse </w:t>
      </w:r>
      <w:r>
        <w:rPr>
          <w:b/>
          <w:szCs w:val="22"/>
        </w:rPr>
        <w:t>M</w:t>
      </w:r>
      <w:r w:rsidRPr="00F349E8">
        <w:rPr>
          <w:b/>
          <w:szCs w:val="22"/>
        </w:rPr>
        <w:t>aterials</w:t>
      </w:r>
    </w:p>
    <w:p w14:paraId="5116BFA5" w14:textId="57AC9D3A" w:rsidR="007375F5" w:rsidRPr="007D46B9" w:rsidRDefault="007375F5" w:rsidP="002D66FB">
      <w:pPr>
        <w:pStyle w:val="ListParagraph"/>
        <w:numPr>
          <w:ilvl w:val="0"/>
          <w:numId w:val="17"/>
        </w:numPr>
        <w:spacing w:after="120" w:line="240" w:lineRule="auto"/>
        <w:rPr>
          <w:rFonts w:ascii="Times New Roman" w:hAnsi="Times New Roman" w:cs="Times New Roman"/>
          <w:i/>
          <w:sz w:val="20"/>
        </w:rPr>
      </w:pPr>
      <w:r w:rsidRPr="007D46B9">
        <w:rPr>
          <w:rFonts w:ascii="Times New Roman" w:hAnsi="Times New Roman" w:cs="Times New Roman"/>
          <w:i/>
          <w:sz w:val="20"/>
        </w:rPr>
        <w:t>List any required materials such as text books, open educational resources and eTexts</w:t>
      </w:r>
    </w:p>
    <w:p w14:paraId="70C30CE2" w14:textId="6E939931" w:rsidR="007375F5" w:rsidRPr="007D46B9" w:rsidRDefault="007375F5" w:rsidP="00374085">
      <w:pPr>
        <w:pStyle w:val="ListParagraph"/>
        <w:numPr>
          <w:ilvl w:val="0"/>
          <w:numId w:val="4"/>
        </w:numPr>
        <w:rPr>
          <w:rFonts w:ascii="Times New Roman" w:hAnsi="Times New Roman" w:cs="Times New Roman"/>
          <w:i/>
          <w:sz w:val="20"/>
        </w:rPr>
      </w:pPr>
      <w:r w:rsidRPr="007D46B9">
        <w:rPr>
          <w:rFonts w:ascii="Times New Roman" w:hAnsi="Times New Roman" w:cs="Times New Roman"/>
          <w:i/>
          <w:sz w:val="20"/>
        </w:rPr>
        <w:t>List any required course or eText fees</w:t>
      </w:r>
    </w:p>
    <w:p w14:paraId="14095486" w14:textId="47C01B0F" w:rsidR="0095084F" w:rsidRPr="00161704" w:rsidRDefault="007375F5" w:rsidP="0095084F">
      <w:pPr>
        <w:pStyle w:val="ListParagraph"/>
        <w:numPr>
          <w:ilvl w:val="0"/>
          <w:numId w:val="4"/>
        </w:numPr>
        <w:rPr>
          <w:rFonts w:ascii="Times New Roman" w:hAnsi="Times New Roman" w:cs="Times New Roman"/>
          <w:i/>
          <w:sz w:val="20"/>
        </w:rPr>
      </w:pPr>
      <w:r w:rsidRPr="007D46B9">
        <w:rPr>
          <w:rFonts w:ascii="Times New Roman" w:hAnsi="Times New Roman" w:cs="Times New Roman"/>
          <w:i/>
          <w:sz w:val="20"/>
        </w:rPr>
        <w:t>List required software tools even if available as part of UW-Madison licensing</w:t>
      </w:r>
    </w:p>
    <w:p w14:paraId="502EBF3E" w14:textId="24D4E174" w:rsidR="00604599" w:rsidRDefault="006E0F33" w:rsidP="00966E45">
      <w:pPr>
        <w:rPr>
          <w:b/>
          <w:szCs w:val="22"/>
        </w:rPr>
      </w:pPr>
      <w:r w:rsidRPr="007D46B9">
        <w:rPr>
          <w:sz w:val="20"/>
          <w:szCs w:val="20"/>
        </w:rPr>
        <w:t xml:space="preserve">Campus provides students with </w:t>
      </w:r>
      <w:hyperlink r:id="rId43" w:history="1">
        <w:r w:rsidRPr="007D46B9">
          <w:rPr>
            <w:rStyle w:val="Hyperlink"/>
            <w:sz w:val="20"/>
            <w:szCs w:val="20"/>
          </w:rPr>
          <w:t>technology guidelines and recommendations</w:t>
        </w:r>
      </w:hyperlink>
      <w:r w:rsidRPr="007D46B9">
        <w:rPr>
          <w:sz w:val="20"/>
          <w:szCs w:val="20"/>
        </w:rPr>
        <w:t xml:space="preserve"> for instruction. </w:t>
      </w:r>
      <w:r w:rsidR="001B29DA" w:rsidRPr="007D46B9">
        <w:rPr>
          <w:sz w:val="20"/>
          <w:szCs w:val="20"/>
        </w:rPr>
        <w:t>Students should</w:t>
      </w:r>
      <w:r w:rsidRPr="007D46B9">
        <w:rPr>
          <w:sz w:val="20"/>
          <w:szCs w:val="20"/>
        </w:rPr>
        <w:t xml:space="preserve"> consult these resources prior to the start of the semester. </w:t>
      </w:r>
    </w:p>
    <w:p w14:paraId="15D9E43A" w14:textId="77777777" w:rsidR="00966E45" w:rsidRDefault="00966E45" w:rsidP="00966E45">
      <w:pPr>
        <w:rPr>
          <w:b/>
          <w:szCs w:val="22"/>
        </w:rPr>
      </w:pPr>
    </w:p>
    <w:p w14:paraId="6025D8D9" w14:textId="01CD3670" w:rsidR="00837D4B" w:rsidRPr="00F349E8" w:rsidRDefault="00DE0360" w:rsidP="00837D4B">
      <w:pPr>
        <w:spacing w:after="120"/>
        <w:rPr>
          <w:b/>
          <w:szCs w:val="22"/>
        </w:rPr>
      </w:pPr>
      <w:r w:rsidRPr="00F349E8">
        <w:rPr>
          <w:b/>
          <w:szCs w:val="22"/>
        </w:rPr>
        <w:t xml:space="preserve">Homework &amp; </w:t>
      </w:r>
      <w:r>
        <w:rPr>
          <w:b/>
          <w:szCs w:val="22"/>
        </w:rPr>
        <w:t>O</w:t>
      </w:r>
      <w:r w:rsidRPr="00F349E8">
        <w:rPr>
          <w:b/>
          <w:szCs w:val="22"/>
        </w:rPr>
        <w:t xml:space="preserve">ther </w:t>
      </w:r>
      <w:r>
        <w:rPr>
          <w:b/>
          <w:szCs w:val="22"/>
        </w:rPr>
        <w:t>A</w:t>
      </w:r>
      <w:r w:rsidRPr="00F349E8">
        <w:rPr>
          <w:b/>
          <w:szCs w:val="22"/>
        </w:rPr>
        <w:t>ssignments</w:t>
      </w:r>
    </w:p>
    <w:p w14:paraId="26FCF937" w14:textId="77777777" w:rsidR="00837D4B" w:rsidRPr="007D46B9" w:rsidRDefault="00837D4B" w:rsidP="00837D4B">
      <w:pPr>
        <w:pStyle w:val="ListParagraph"/>
        <w:numPr>
          <w:ilvl w:val="0"/>
          <w:numId w:val="5"/>
        </w:numPr>
        <w:rPr>
          <w:rFonts w:ascii="Times New Roman" w:eastAsia="Times New Roman" w:hAnsi="Times New Roman" w:cs="Times New Roman"/>
          <w:i/>
          <w:color w:val="auto"/>
          <w:sz w:val="20"/>
        </w:rPr>
      </w:pPr>
      <w:r w:rsidRPr="007D46B9">
        <w:rPr>
          <w:rFonts w:ascii="Times New Roman" w:eastAsia="Calibri" w:hAnsi="Times New Roman" w:cs="Times New Roman"/>
          <w:i/>
          <w:color w:val="auto"/>
          <w:sz w:val="20"/>
        </w:rPr>
        <w:t>Provide</w:t>
      </w:r>
      <w:r w:rsidRPr="007D46B9">
        <w:rPr>
          <w:rFonts w:ascii="Times New Roman" w:eastAsia="Times New Roman" w:hAnsi="Times New Roman" w:cs="Times New Roman"/>
          <w:i/>
          <w:color w:val="auto"/>
          <w:sz w:val="20"/>
        </w:rPr>
        <w:t xml:space="preserve"> </w:t>
      </w:r>
      <w:r w:rsidRPr="007D46B9">
        <w:rPr>
          <w:rFonts w:ascii="Times New Roman" w:eastAsia="Calibri" w:hAnsi="Times New Roman" w:cs="Times New Roman"/>
          <w:i/>
          <w:color w:val="auto"/>
          <w:sz w:val="20"/>
        </w:rPr>
        <w:t>rules</w:t>
      </w:r>
      <w:r w:rsidRPr="007D46B9">
        <w:rPr>
          <w:rFonts w:ascii="Times New Roman" w:eastAsia="Times New Roman" w:hAnsi="Times New Roman" w:cs="Times New Roman"/>
          <w:i/>
          <w:color w:val="auto"/>
          <w:sz w:val="20"/>
        </w:rPr>
        <w:t xml:space="preserve"> </w:t>
      </w:r>
      <w:r w:rsidRPr="007D46B9">
        <w:rPr>
          <w:rFonts w:ascii="Times New Roman" w:eastAsia="Calibri" w:hAnsi="Times New Roman" w:cs="Times New Roman"/>
          <w:i/>
          <w:color w:val="auto"/>
          <w:sz w:val="20"/>
        </w:rPr>
        <w:t>and</w:t>
      </w:r>
      <w:r w:rsidRPr="007D46B9">
        <w:rPr>
          <w:rFonts w:ascii="Times New Roman" w:eastAsia="Times New Roman" w:hAnsi="Times New Roman" w:cs="Times New Roman"/>
          <w:i/>
          <w:color w:val="auto"/>
          <w:sz w:val="20"/>
        </w:rPr>
        <w:t xml:space="preserve"> </w:t>
      </w:r>
      <w:r w:rsidRPr="007D46B9">
        <w:rPr>
          <w:rFonts w:ascii="Times New Roman" w:eastAsia="Calibri" w:hAnsi="Times New Roman" w:cs="Times New Roman"/>
          <w:i/>
          <w:color w:val="auto"/>
          <w:sz w:val="20"/>
        </w:rPr>
        <w:t>expectations</w:t>
      </w:r>
      <w:r w:rsidRPr="007D46B9">
        <w:rPr>
          <w:rFonts w:ascii="Times New Roman" w:eastAsia="Times New Roman" w:hAnsi="Times New Roman" w:cs="Times New Roman"/>
          <w:i/>
          <w:color w:val="auto"/>
          <w:sz w:val="20"/>
        </w:rPr>
        <w:t xml:space="preserve"> </w:t>
      </w:r>
      <w:r w:rsidRPr="007D46B9">
        <w:rPr>
          <w:rFonts w:ascii="Times New Roman" w:eastAsia="Calibri" w:hAnsi="Times New Roman" w:cs="Times New Roman"/>
          <w:i/>
          <w:color w:val="auto"/>
          <w:sz w:val="20"/>
        </w:rPr>
        <w:t>concerning</w:t>
      </w:r>
      <w:r w:rsidRPr="007D46B9">
        <w:rPr>
          <w:rFonts w:ascii="Times New Roman" w:eastAsia="Times New Roman" w:hAnsi="Times New Roman" w:cs="Times New Roman"/>
          <w:i/>
          <w:color w:val="auto"/>
          <w:sz w:val="20"/>
        </w:rPr>
        <w:t xml:space="preserve"> </w:t>
      </w:r>
      <w:r w:rsidRPr="007D46B9">
        <w:rPr>
          <w:rFonts w:ascii="Times New Roman" w:eastAsia="Calibri" w:hAnsi="Times New Roman" w:cs="Times New Roman"/>
          <w:i/>
          <w:color w:val="auto"/>
          <w:sz w:val="20"/>
        </w:rPr>
        <w:t>homework</w:t>
      </w:r>
    </w:p>
    <w:p w14:paraId="4DB029B3" w14:textId="3C476311" w:rsidR="00AB771F" w:rsidRPr="00604599" w:rsidRDefault="00837D4B" w:rsidP="00604599">
      <w:pPr>
        <w:pStyle w:val="ListParagraph"/>
        <w:numPr>
          <w:ilvl w:val="0"/>
          <w:numId w:val="5"/>
        </w:numPr>
        <w:rPr>
          <w:rFonts w:ascii="Times New Roman" w:hAnsi="Times New Roman" w:cs="Times New Roman"/>
          <w:i/>
          <w:color w:val="auto"/>
          <w:sz w:val="20"/>
        </w:rPr>
      </w:pPr>
      <w:r w:rsidRPr="007D46B9">
        <w:rPr>
          <w:rFonts w:ascii="Times New Roman" w:eastAsia="Calibri" w:hAnsi="Times New Roman" w:cs="Times New Roman"/>
          <w:i/>
          <w:color w:val="auto"/>
          <w:sz w:val="20"/>
        </w:rPr>
        <w:t>How</w:t>
      </w:r>
      <w:r w:rsidRPr="007D46B9">
        <w:rPr>
          <w:rFonts w:ascii="Times New Roman" w:eastAsia="Times New Roman" w:hAnsi="Times New Roman" w:cs="Times New Roman"/>
          <w:i/>
          <w:color w:val="auto"/>
          <w:sz w:val="20"/>
        </w:rPr>
        <w:t xml:space="preserve"> </w:t>
      </w:r>
      <w:r w:rsidRPr="007D46B9">
        <w:rPr>
          <w:rFonts w:ascii="Times New Roman" w:eastAsia="Calibri" w:hAnsi="Times New Roman" w:cs="Times New Roman"/>
          <w:i/>
          <w:color w:val="auto"/>
          <w:sz w:val="20"/>
        </w:rPr>
        <w:t>are</w:t>
      </w:r>
      <w:r w:rsidRPr="007D46B9">
        <w:rPr>
          <w:rFonts w:ascii="Times New Roman" w:eastAsia="Times New Roman" w:hAnsi="Times New Roman" w:cs="Times New Roman"/>
          <w:i/>
          <w:color w:val="auto"/>
          <w:sz w:val="20"/>
        </w:rPr>
        <w:t xml:space="preserve"> </w:t>
      </w:r>
      <w:r w:rsidRPr="007D46B9">
        <w:rPr>
          <w:rFonts w:ascii="Times New Roman" w:eastAsia="Calibri" w:hAnsi="Times New Roman" w:cs="Times New Roman"/>
          <w:i/>
          <w:color w:val="auto"/>
          <w:sz w:val="20"/>
        </w:rPr>
        <w:t>assignments</w:t>
      </w:r>
      <w:r w:rsidRPr="007D46B9">
        <w:rPr>
          <w:rFonts w:ascii="Times New Roman" w:eastAsia="Times New Roman" w:hAnsi="Times New Roman" w:cs="Times New Roman"/>
          <w:i/>
          <w:color w:val="auto"/>
          <w:sz w:val="20"/>
        </w:rPr>
        <w:t xml:space="preserve"> </w:t>
      </w:r>
      <w:r w:rsidRPr="007D46B9">
        <w:rPr>
          <w:rFonts w:ascii="Times New Roman" w:eastAsia="Calibri" w:hAnsi="Times New Roman" w:cs="Times New Roman"/>
          <w:i/>
          <w:color w:val="auto"/>
          <w:sz w:val="20"/>
        </w:rPr>
        <w:t>to</w:t>
      </w:r>
      <w:r w:rsidRPr="007D46B9">
        <w:rPr>
          <w:rFonts w:ascii="Times New Roman" w:eastAsia="Times New Roman" w:hAnsi="Times New Roman" w:cs="Times New Roman"/>
          <w:i/>
          <w:color w:val="auto"/>
          <w:sz w:val="20"/>
        </w:rPr>
        <w:t xml:space="preserve"> </w:t>
      </w:r>
      <w:r w:rsidRPr="007D46B9">
        <w:rPr>
          <w:rFonts w:ascii="Times New Roman" w:eastAsia="Calibri" w:hAnsi="Times New Roman" w:cs="Times New Roman"/>
          <w:i/>
          <w:color w:val="auto"/>
          <w:sz w:val="20"/>
        </w:rPr>
        <w:t>be</w:t>
      </w:r>
      <w:r w:rsidRPr="007D46B9">
        <w:rPr>
          <w:rFonts w:ascii="Times New Roman" w:eastAsia="Times New Roman" w:hAnsi="Times New Roman" w:cs="Times New Roman"/>
          <w:i/>
          <w:color w:val="auto"/>
          <w:sz w:val="20"/>
        </w:rPr>
        <w:t xml:space="preserve"> </w:t>
      </w:r>
      <w:r w:rsidRPr="007D46B9">
        <w:rPr>
          <w:rFonts w:ascii="Times New Roman" w:eastAsia="Calibri" w:hAnsi="Times New Roman" w:cs="Times New Roman"/>
          <w:i/>
          <w:color w:val="auto"/>
          <w:sz w:val="20"/>
        </w:rPr>
        <w:t>submitted</w:t>
      </w:r>
      <w:r w:rsidRPr="007D46B9">
        <w:rPr>
          <w:rFonts w:ascii="Times New Roman" w:eastAsia="Times New Roman" w:hAnsi="Times New Roman" w:cs="Times New Roman"/>
          <w:i/>
          <w:color w:val="auto"/>
          <w:sz w:val="20"/>
        </w:rPr>
        <w:t xml:space="preserve"> (</w:t>
      </w:r>
      <w:r w:rsidRPr="007D46B9">
        <w:rPr>
          <w:rFonts w:ascii="Times New Roman" w:eastAsia="Calibri" w:hAnsi="Times New Roman" w:cs="Times New Roman"/>
          <w:i/>
          <w:color w:val="auto"/>
          <w:sz w:val="20"/>
        </w:rPr>
        <w:t>online</w:t>
      </w:r>
      <w:r w:rsidRPr="007D46B9">
        <w:rPr>
          <w:rFonts w:ascii="Times New Roman" w:eastAsia="Times New Roman" w:hAnsi="Times New Roman" w:cs="Times New Roman"/>
          <w:i/>
          <w:color w:val="auto"/>
          <w:sz w:val="20"/>
        </w:rPr>
        <w:t xml:space="preserve">, </w:t>
      </w:r>
      <w:r w:rsidR="004C6C9C" w:rsidRPr="007D46B9">
        <w:rPr>
          <w:rFonts w:ascii="Times New Roman" w:eastAsia="Times New Roman" w:hAnsi="Times New Roman" w:cs="Times New Roman"/>
          <w:i/>
          <w:color w:val="auto"/>
          <w:sz w:val="20"/>
        </w:rPr>
        <w:t xml:space="preserve">Canvas, </w:t>
      </w:r>
      <w:r w:rsidRPr="007D46B9">
        <w:rPr>
          <w:rFonts w:ascii="Times New Roman" w:eastAsia="Calibri" w:hAnsi="Times New Roman" w:cs="Times New Roman"/>
          <w:i/>
          <w:color w:val="auto"/>
          <w:sz w:val="20"/>
        </w:rPr>
        <w:t>Dropbox</w:t>
      </w:r>
      <w:r w:rsidRPr="007D46B9">
        <w:rPr>
          <w:rFonts w:ascii="Times New Roman" w:eastAsia="Times New Roman" w:hAnsi="Times New Roman" w:cs="Times New Roman"/>
          <w:i/>
          <w:color w:val="auto"/>
          <w:sz w:val="20"/>
        </w:rPr>
        <w:t xml:space="preserve">, </w:t>
      </w:r>
      <w:r w:rsidRPr="007D46B9">
        <w:rPr>
          <w:rFonts w:ascii="Times New Roman" w:eastAsia="Calibri" w:hAnsi="Times New Roman" w:cs="Times New Roman"/>
          <w:i/>
          <w:color w:val="auto"/>
          <w:sz w:val="20"/>
        </w:rPr>
        <w:t>instructor</w:t>
      </w:r>
      <w:r w:rsidRPr="007D46B9">
        <w:rPr>
          <w:rFonts w:ascii="Times New Roman" w:eastAsia="Times New Roman" w:hAnsi="Times New Roman" w:cs="Times New Roman"/>
          <w:i/>
          <w:color w:val="auto"/>
          <w:sz w:val="20"/>
        </w:rPr>
        <w:t xml:space="preserve"> </w:t>
      </w:r>
      <w:r w:rsidRPr="007D46B9">
        <w:rPr>
          <w:rFonts w:ascii="Times New Roman" w:eastAsia="Calibri" w:hAnsi="Times New Roman" w:cs="Times New Roman"/>
          <w:i/>
          <w:color w:val="auto"/>
          <w:sz w:val="20"/>
        </w:rPr>
        <w:t>mailbox</w:t>
      </w:r>
      <w:r w:rsidRPr="007D46B9">
        <w:rPr>
          <w:rFonts w:ascii="Times New Roman" w:eastAsia="Times New Roman" w:hAnsi="Times New Roman" w:cs="Times New Roman"/>
          <w:i/>
          <w:color w:val="auto"/>
          <w:sz w:val="20"/>
        </w:rPr>
        <w:t xml:space="preserve">, </w:t>
      </w:r>
      <w:r w:rsidRPr="007D46B9">
        <w:rPr>
          <w:rFonts w:ascii="Times New Roman" w:eastAsia="Calibri" w:hAnsi="Times New Roman" w:cs="Times New Roman"/>
          <w:i/>
          <w:color w:val="auto"/>
          <w:sz w:val="20"/>
        </w:rPr>
        <w:t>other</w:t>
      </w:r>
      <w:r w:rsidRPr="007D46B9">
        <w:rPr>
          <w:rFonts w:ascii="Times New Roman" w:eastAsia="Times New Roman" w:hAnsi="Times New Roman" w:cs="Times New Roman"/>
          <w:i/>
          <w:color w:val="auto"/>
          <w:sz w:val="20"/>
        </w:rPr>
        <w:t>)</w:t>
      </w:r>
    </w:p>
    <w:p w14:paraId="19B057D9" w14:textId="77777777" w:rsidR="00604599" w:rsidRPr="00604599" w:rsidRDefault="00604599" w:rsidP="00604599">
      <w:pPr>
        <w:pStyle w:val="ListParagraph"/>
        <w:rPr>
          <w:rFonts w:ascii="Times New Roman" w:hAnsi="Times New Roman" w:cs="Times New Roman"/>
          <w:i/>
          <w:color w:val="auto"/>
          <w:sz w:val="20"/>
        </w:rPr>
      </w:pPr>
    </w:p>
    <w:p w14:paraId="5AA6272B" w14:textId="6F49B404" w:rsidR="002A7AC3" w:rsidRPr="00A00F6E" w:rsidRDefault="00A00F6E" w:rsidP="00966E45">
      <w:pPr>
        <w:pStyle w:val="NoSpacing"/>
        <w:spacing w:after="120"/>
        <w:rPr>
          <w:rFonts w:ascii="Times New Roman" w:hAnsi="Times New Roman" w:cs="Times New Roman"/>
          <w:b/>
          <w:sz w:val="24"/>
          <w:szCs w:val="24"/>
        </w:rPr>
      </w:pPr>
      <w:r w:rsidRPr="00A00F6E">
        <w:rPr>
          <w:highlight w:val="yellow"/>
        </w:rPr>
        <w:t>***</w:t>
      </w:r>
      <w:hyperlink r:id="rId44" w:history="1">
        <w:r w:rsidR="00DE0360">
          <w:rPr>
            <w:rStyle w:val="Hyperlink"/>
            <w:rFonts w:ascii="Times New Roman" w:hAnsi="Times New Roman" w:cs="Times New Roman"/>
            <w:b/>
            <w:sz w:val="24"/>
            <w:szCs w:val="24"/>
          </w:rPr>
          <w:t>C</w:t>
        </w:r>
        <w:r w:rsidR="00DE0360" w:rsidRPr="00A00F6E">
          <w:rPr>
            <w:rStyle w:val="Hyperlink"/>
            <w:rFonts w:ascii="Times New Roman" w:hAnsi="Times New Roman" w:cs="Times New Roman"/>
            <w:b/>
            <w:sz w:val="24"/>
            <w:szCs w:val="24"/>
          </w:rPr>
          <w:t>ampus</w:t>
        </w:r>
        <w:r w:rsidR="00DE0360">
          <w:rPr>
            <w:rStyle w:val="Hyperlink"/>
            <w:rFonts w:ascii="Times New Roman" w:hAnsi="Times New Roman" w:cs="Times New Roman"/>
            <w:b/>
            <w:sz w:val="24"/>
            <w:szCs w:val="24"/>
          </w:rPr>
          <w:t xml:space="preserve"> S</w:t>
        </w:r>
        <w:r w:rsidR="00DE0360" w:rsidRPr="00A00F6E">
          <w:rPr>
            <w:rStyle w:val="Hyperlink"/>
            <w:rFonts w:ascii="Times New Roman" w:hAnsi="Times New Roman" w:cs="Times New Roman"/>
            <w:b/>
            <w:sz w:val="24"/>
            <w:szCs w:val="24"/>
          </w:rPr>
          <w:t xml:space="preserve">paces </w:t>
        </w:r>
        <w:r w:rsidR="00DE0360">
          <w:rPr>
            <w:rStyle w:val="Hyperlink"/>
            <w:rFonts w:ascii="Times New Roman" w:hAnsi="Times New Roman" w:cs="Times New Roman"/>
            <w:b/>
            <w:sz w:val="24"/>
            <w:szCs w:val="24"/>
          </w:rPr>
          <w:t>for</w:t>
        </w:r>
        <w:r w:rsidR="00DE0360" w:rsidRPr="00A00F6E">
          <w:rPr>
            <w:rStyle w:val="Hyperlink"/>
            <w:rFonts w:ascii="Times New Roman" w:hAnsi="Times New Roman" w:cs="Times New Roman"/>
            <w:b/>
            <w:sz w:val="24"/>
            <w:szCs w:val="24"/>
          </w:rPr>
          <w:t xml:space="preserve"> </w:t>
        </w:r>
        <w:r w:rsidR="00DE0360">
          <w:rPr>
            <w:rStyle w:val="Hyperlink"/>
            <w:rFonts w:ascii="Times New Roman" w:hAnsi="Times New Roman" w:cs="Times New Roman"/>
            <w:b/>
            <w:sz w:val="24"/>
            <w:szCs w:val="24"/>
          </w:rPr>
          <w:t>V</w:t>
        </w:r>
        <w:r w:rsidR="00DE0360" w:rsidRPr="00A00F6E">
          <w:rPr>
            <w:rStyle w:val="Hyperlink"/>
            <w:rFonts w:ascii="Times New Roman" w:hAnsi="Times New Roman" w:cs="Times New Roman"/>
            <w:b/>
            <w:sz w:val="24"/>
            <w:szCs w:val="24"/>
          </w:rPr>
          <w:t xml:space="preserve">irtual </w:t>
        </w:r>
        <w:r w:rsidR="00DE0360">
          <w:rPr>
            <w:rStyle w:val="Hyperlink"/>
            <w:rFonts w:ascii="Times New Roman" w:hAnsi="Times New Roman" w:cs="Times New Roman"/>
            <w:b/>
            <w:sz w:val="24"/>
            <w:szCs w:val="24"/>
          </w:rPr>
          <w:t>L</w:t>
        </w:r>
        <w:r w:rsidR="00DE0360" w:rsidRPr="00A00F6E">
          <w:rPr>
            <w:rStyle w:val="Hyperlink"/>
            <w:rFonts w:ascii="Times New Roman" w:hAnsi="Times New Roman" w:cs="Times New Roman"/>
            <w:b/>
            <w:sz w:val="24"/>
            <w:szCs w:val="24"/>
          </w:rPr>
          <w:t>earning</w:t>
        </w:r>
      </w:hyperlink>
      <w:r w:rsidR="00DE0360">
        <w:rPr>
          <w:rStyle w:val="Hyperlink"/>
          <w:rFonts w:ascii="Times New Roman" w:hAnsi="Times New Roman" w:cs="Times New Roman"/>
          <w:b/>
          <w:sz w:val="24"/>
          <w:szCs w:val="24"/>
        </w:rPr>
        <w:t xml:space="preserve"> &amp; Testing</w:t>
      </w:r>
    </w:p>
    <w:p w14:paraId="333995A2" w14:textId="06253AAF" w:rsidR="002A7AC3" w:rsidRDefault="002A7AC3" w:rsidP="002A7AC3">
      <w:pPr>
        <w:pStyle w:val="NoSpacing"/>
        <w:rPr>
          <w:b/>
          <w:sz w:val="20"/>
        </w:rPr>
      </w:pPr>
      <w:r w:rsidRPr="00A00F6E">
        <w:rPr>
          <w:rFonts w:ascii="Times New Roman" w:hAnsi="Times New Roman" w:cs="Times New Roman"/>
          <w:sz w:val="20"/>
        </w:rPr>
        <w:t>Dedicated on-campus spaces with high</w:t>
      </w:r>
      <w:r w:rsidR="00DE0360">
        <w:rPr>
          <w:rFonts w:ascii="Times New Roman" w:hAnsi="Times New Roman" w:cs="Times New Roman"/>
          <w:sz w:val="20"/>
        </w:rPr>
        <w:t>-</w:t>
      </w:r>
      <w:r w:rsidRPr="00A00F6E">
        <w:rPr>
          <w:rFonts w:ascii="Times New Roman" w:hAnsi="Times New Roman" w:cs="Times New Roman"/>
          <w:sz w:val="20"/>
        </w:rPr>
        <w:t xml:space="preserve">speed internet are available for students to </w:t>
      </w:r>
      <w:hyperlink r:id="rId45" w:history="1">
        <w:r w:rsidRPr="00A00F6E">
          <w:rPr>
            <w:rStyle w:val="Hyperlink"/>
            <w:rFonts w:ascii="Times New Roman" w:hAnsi="Times New Roman" w:cs="Times New Roman"/>
            <w:sz w:val="20"/>
          </w:rPr>
          <w:t>reserve</w:t>
        </w:r>
      </w:hyperlink>
      <w:r w:rsidRPr="00A00F6E">
        <w:rPr>
          <w:rFonts w:ascii="Times New Roman" w:hAnsi="Times New Roman" w:cs="Times New Roman"/>
          <w:sz w:val="20"/>
        </w:rPr>
        <w:t xml:space="preserve"> for any exam/quiz taken during the semester. Computers can also be requested.</w:t>
      </w:r>
    </w:p>
    <w:p w14:paraId="054F9F7D" w14:textId="77777777" w:rsidR="002A7AC3" w:rsidRPr="002A7AC3" w:rsidRDefault="002A7AC3" w:rsidP="002A7AC3"/>
    <w:p w14:paraId="278452FD" w14:textId="2EA3B84E" w:rsidR="007375F5" w:rsidRPr="007D46B9" w:rsidRDefault="00966E45" w:rsidP="00F67DBD">
      <w:pPr>
        <w:pStyle w:val="Heading2"/>
        <w:spacing w:before="0" w:after="120" w:line="240" w:lineRule="auto"/>
        <w:rPr>
          <w:rFonts w:ascii="Times New Roman" w:hAnsi="Times New Roman" w:cs="Times New Roman"/>
          <w:color w:val="auto"/>
          <w:szCs w:val="24"/>
          <w:u w:val="none"/>
        </w:rPr>
      </w:pPr>
      <w:r w:rsidRPr="007D46B9">
        <w:rPr>
          <w:rFonts w:ascii="Times New Roman" w:hAnsi="Times New Roman" w:cs="Times New Roman"/>
          <w:color w:val="auto"/>
          <w:szCs w:val="24"/>
          <w:u w:val="none"/>
        </w:rPr>
        <w:t xml:space="preserve">Exams, </w:t>
      </w:r>
      <w:r>
        <w:rPr>
          <w:rFonts w:ascii="Times New Roman" w:hAnsi="Times New Roman" w:cs="Times New Roman"/>
          <w:color w:val="auto"/>
          <w:szCs w:val="24"/>
          <w:u w:val="none"/>
        </w:rPr>
        <w:t>Q</w:t>
      </w:r>
      <w:r w:rsidRPr="007D46B9">
        <w:rPr>
          <w:rFonts w:ascii="Times New Roman" w:hAnsi="Times New Roman" w:cs="Times New Roman"/>
          <w:color w:val="auto"/>
          <w:szCs w:val="24"/>
          <w:u w:val="none"/>
        </w:rPr>
        <w:t xml:space="preserve">uizzes, </w:t>
      </w:r>
      <w:r>
        <w:rPr>
          <w:rFonts w:ascii="Times New Roman" w:hAnsi="Times New Roman" w:cs="Times New Roman"/>
          <w:color w:val="auto"/>
          <w:szCs w:val="24"/>
          <w:u w:val="none"/>
        </w:rPr>
        <w:t>P</w:t>
      </w:r>
      <w:r w:rsidRPr="007D46B9">
        <w:rPr>
          <w:rFonts w:ascii="Times New Roman" w:hAnsi="Times New Roman" w:cs="Times New Roman"/>
          <w:color w:val="auto"/>
          <w:szCs w:val="24"/>
          <w:u w:val="none"/>
        </w:rPr>
        <w:t xml:space="preserve">apers &amp; </w:t>
      </w:r>
      <w:r>
        <w:rPr>
          <w:rFonts w:ascii="Times New Roman" w:hAnsi="Times New Roman" w:cs="Times New Roman"/>
          <w:color w:val="auto"/>
          <w:szCs w:val="24"/>
          <w:u w:val="none"/>
        </w:rPr>
        <w:t>O</w:t>
      </w:r>
      <w:r w:rsidRPr="007D46B9">
        <w:rPr>
          <w:rFonts w:ascii="Times New Roman" w:hAnsi="Times New Roman" w:cs="Times New Roman"/>
          <w:color w:val="auto"/>
          <w:szCs w:val="24"/>
          <w:u w:val="none"/>
        </w:rPr>
        <w:t xml:space="preserve">ther </w:t>
      </w:r>
      <w:r>
        <w:rPr>
          <w:rFonts w:ascii="Times New Roman" w:hAnsi="Times New Roman" w:cs="Times New Roman"/>
          <w:color w:val="auto"/>
          <w:szCs w:val="24"/>
          <w:u w:val="none"/>
        </w:rPr>
        <w:t>M</w:t>
      </w:r>
      <w:r w:rsidRPr="007D46B9">
        <w:rPr>
          <w:rFonts w:ascii="Times New Roman" w:hAnsi="Times New Roman" w:cs="Times New Roman"/>
          <w:color w:val="auto"/>
          <w:szCs w:val="24"/>
          <w:u w:val="none"/>
        </w:rPr>
        <w:t xml:space="preserve">ajor </w:t>
      </w:r>
      <w:r>
        <w:rPr>
          <w:rFonts w:ascii="Times New Roman" w:hAnsi="Times New Roman" w:cs="Times New Roman"/>
          <w:color w:val="auto"/>
          <w:szCs w:val="24"/>
          <w:u w:val="none"/>
        </w:rPr>
        <w:t>G</w:t>
      </w:r>
      <w:r w:rsidRPr="007D46B9">
        <w:rPr>
          <w:rFonts w:ascii="Times New Roman" w:hAnsi="Times New Roman" w:cs="Times New Roman"/>
          <w:color w:val="auto"/>
          <w:szCs w:val="24"/>
          <w:u w:val="none"/>
        </w:rPr>
        <w:t xml:space="preserve">raded </w:t>
      </w:r>
      <w:r>
        <w:rPr>
          <w:rFonts w:ascii="Times New Roman" w:hAnsi="Times New Roman" w:cs="Times New Roman"/>
          <w:color w:val="auto"/>
          <w:szCs w:val="24"/>
          <w:u w:val="none"/>
        </w:rPr>
        <w:t>W</w:t>
      </w:r>
      <w:r w:rsidRPr="007D46B9">
        <w:rPr>
          <w:rFonts w:ascii="Times New Roman" w:hAnsi="Times New Roman" w:cs="Times New Roman"/>
          <w:color w:val="auto"/>
          <w:szCs w:val="24"/>
          <w:u w:val="none"/>
        </w:rPr>
        <w:t xml:space="preserve">ork </w:t>
      </w:r>
    </w:p>
    <w:p w14:paraId="26B66CBF" w14:textId="77777777" w:rsidR="007375F5" w:rsidRPr="007D46B9" w:rsidRDefault="007375F5" w:rsidP="00374085">
      <w:pPr>
        <w:pStyle w:val="ListParagraph"/>
        <w:numPr>
          <w:ilvl w:val="0"/>
          <w:numId w:val="6"/>
        </w:numPr>
        <w:rPr>
          <w:rFonts w:ascii="Times New Roman" w:hAnsi="Times New Roman" w:cs="Times New Roman"/>
          <w:i/>
          <w:sz w:val="20"/>
        </w:rPr>
      </w:pPr>
      <w:r w:rsidRPr="007D46B9">
        <w:rPr>
          <w:rFonts w:ascii="Times New Roman" w:hAnsi="Times New Roman" w:cs="Times New Roman"/>
          <w:i/>
          <w:sz w:val="20"/>
        </w:rPr>
        <w:t xml:space="preserve">List the summary period and the expectations associated with it </w:t>
      </w:r>
    </w:p>
    <w:p w14:paraId="49F808DE" w14:textId="0C6A644F" w:rsidR="002A7AC3" w:rsidRDefault="007375F5" w:rsidP="002A7AC3">
      <w:pPr>
        <w:pStyle w:val="ListParagraph"/>
        <w:numPr>
          <w:ilvl w:val="0"/>
          <w:numId w:val="6"/>
        </w:numPr>
        <w:rPr>
          <w:rFonts w:ascii="Times New Roman" w:eastAsia="Times New Roman" w:hAnsi="Times New Roman" w:cs="Times New Roman"/>
          <w:i/>
          <w:color w:val="auto"/>
          <w:sz w:val="20"/>
        </w:rPr>
      </w:pPr>
      <w:r w:rsidRPr="007D46B9">
        <w:rPr>
          <w:rFonts w:ascii="Times New Roman" w:eastAsia="Times New Roman" w:hAnsi="Times New Roman" w:cs="Times New Roman"/>
          <w:i/>
          <w:color w:val="auto"/>
          <w:sz w:val="20"/>
        </w:rPr>
        <w:t>List relevant details about the exams</w:t>
      </w:r>
      <w:r w:rsidR="00C403DC" w:rsidRPr="007D46B9">
        <w:rPr>
          <w:rFonts w:ascii="Times New Roman" w:eastAsia="Times New Roman" w:hAnsi="Times New Roman" w:cs="Times New Roman"/>
          <w:i/>
          <w:color w:val="auto"/>
          <w:sz w:val="20"/>
        </w:rPr>
        <w:t>, including if the quiz or exam will be proctored (see Exam Proctoring section).</w:t>
      </w:r>
      <w:r w:rsidR="0003176F" w:rsidRPr="007D46B9">
        <w:rPr>
          <w:rFonts w:ascii="Times New Roman" w:eastAsia="Times New Roman" w:hAnsi="Times New Roman" w:cs="Times New Roman"/>
          <w:i/>
          <w:color w:val="auto"/>
          <w:sz w:val="20"/>
        </w:rPr>
        <w:t xml:space="preserve"> </w:t>
      </w:r>
      <w:r w:rsidR="00C403DC" w:rsidRPr="007D46B9">
        <w:rPr>
          <w:rFonts w:ascii="Times New Roman" w:eastAsia="Times New Roman" w:hAnsi="Times New Roman" w:cs="Times New Roman"/>
          <w:i/>
          <w:color w:val="auto"/>
          <w:sz w:val="20"/>
        </w:rPr>
        <w:t xml:space="preserve">Include </w:t>
      </w:r>
      <w:r w:rsidRPr="007D46B9">
        <w:rPr>
          <w:rFonts w:ascii="Times New Roman" w:eastAsia="Times New Roman" w:hAnsi="Times New Roman" w:cs="Times New Roman"/>
          <w:i/>
          <w:color w:val="auto"/>
          <w:sz w:val="20"/>
        </w:rPr>
        <w:t>dates, cumulative or not, open-book or open-note, access to electronic devices, policies for make-up dates</w:t>
      </w:r>
      <w:r w:rsidR="00C403DC" w:rsidRPr="007D46B9">
        <w:rPr>
          <w:rFonts w:ascii="Times New Roman" w:eastAsia="Times New Roman" w:hAnsi="Times New Roman" w:cs="Times New Roman"/>
          <w:i/>
          <w:color w:val="auto"/>
          <w:sz w:val="20"/>
        </w:rPr>
        <w:t>, etc.</w:t>
      </w:r>
    </w:p>
    <w:p w14:paraId="4EC922B8" w14:textId="77777777" w:rsidR="002A7AC3" w:rsidRDefault="002A7AC3" w:rsidP="002A7AC3">
      <w:pPr>
        <w:pStyle w:val="NoSpacing"/>
        <w:ind w:left="360"/>
        <w:rPr>
          <w:rFonts w:ascii="Times New Roman" w:hAnsi="Times New Roman" w:cs="Times New Roman"/>
          <w:b/>
          <w:sz w:val="20"/>
        </w:rPr>
      </w:pPr>
    </w:p>
    <w:p w14:paraId="01EEB165" w14:textId="2206800C" w:rsidR="002A7AC3" w:rsidRPr="002A7AC3" w:rsidRDefault="002A7AC3" w:rsidP="002A7AC3">
      <w:pPr>
        <w:pStyle w:val="NoSpacing"/>
        <w:ind w:left="360"/>
        <w:rPr>
          <w:rFonts w:ascii="Times New Roman" w:hAnsi="Times New Roman" w:cs="Times New Roman"/>
          <w:b/>
          <w:sz w:val="20"/>
        </w:rPr>
      </w:pPr>
      <w:r w:rsidRPr="002A7AC3">
        <w:rPr>
          <w:rFonts w:ascii="Times New Roman" w:hAnsi="Times New Roman" w:cs="Times New Roman"/>
          <w:b/>
          <w:sz w:val="20"/>
        </w:rPr>
        <w:t>General</w:t>
      </w:r>
      <w:r>
        <w:rPr>
          <w:rFonts w:ascii="Times New Roman" w:hAnsi="Times New Roman" w:cs="Times New Roman"/>
          <w:b/>
          <w:sz w:val="20"/>
        </w:rPr>
        <w:t xml:space="preserve"> </w:t>
      </w:r>
      <w:r w:rsidRPr="002A7AC3">
        <w:rPr>
          <w:rFonts w:ascii="Times New Roman" w:hAnsi="Times New Roman" w:cs="Times New Roman"/>
          <w:b/>
          <w:sz w:val="20"/>
        </w:rPr>
        <w:t>Reminders</w:t>
      </w:r>
      <w:r>
        <w:rPr>
          <w:rFonts w:ascii="Times New Roman" w:hAnsi="Times New Roman" w:cs="Times New Roman"/>
          <w:b/>
          <w:sz w:val="20"/>
        </w:rPr>
        <w:t xml:space="preserve"> for Remote Exams</w:t>
      </w:r>
    </w:p>
    <w:p w14:paraId="3D182F75" w14:textId="785E62CB" w:rsidR="002A7AC3" w:rsidRPr="002A7AC3" w:rsidRDefault="002A7AC3" w:rsidP="002A7AC3">
      <w:pPr>
        <w:pStyle w:val="NoSpacing"/>
        <w:ind w:left="360"/>
        <w:rPr>
          <w:rFonts w:ascii="Times New Roman" w:hAnsi="Times New Roman" w:cs="Times New Roman"/>
          <w:i/>
          <w:sz w:val="20"/>
        </w:rPr>
      </w:pPr>
      <w:r w:rsidRPr="002A7AC3">
        <w:rPr>
          <w:rFonts w:ascii="Times New Roman" w:hAnsi="Times New Roman" w:cs="Times New Roman"/>
          <w:i/>
          <w:sz w:val="20"/>
        </w:rPr>
        <w:t xml:space="preserve">Please review </w:t>
      </w:r>
      <w:r w:rsidR="00DE0360">
        <w:rPr>
          <w:rFonts w:ascii="Times New Roman" w:hAnsi="Times New Roman" w:cs="Times New Roman"/>
          <w:i/>
          <w:sz w:val="20"/>
        </w:rPr>
        <w:t>“</w:t>
      </w:r>
      <w:hyperlink r:id="rId46" w:history="1">
        <w:r w:rsidRPr="002A7AC3">
          <w:rPr>
            <w:rStyle w:val="Hyperlink"/>
            <w:rFonts w:ascii="Times New Roman" w:eastAsia="Times New Roman" w:hAnsi="Times New Roman" w:cs="Times New Roman"/>
            <w:i/>
            <w:color w:val="1155CC"/>
            <w:sz w:val="20"/>
          </w:rPr>
          <w:t>Important Reminders for Successful Remote Exams</w:t>
        </w:r>
      </w:hyperlink>
      <w:r w:rsidR="00DE0360" w:rsidRPr="00DE0360">
        <w:rPr>
          <w:rStyle w:val="Hyperlink"/>
          <w:rFonts w:ascii="Times New Roman" w:eastAsia="Times New Roman" w:hAnsi="Times New Roman" w:cs="Times New Roman"/>
          <w:i/>
          <w:color w:val="000000" w:themeColor="text1"/>
          <w:sz w:val="20"/>
          <w:u w:val="none"/>
        </w:rPr>
        <w:t>,”</w:t>
      </w:r>
      <w:r w:rsidR="00647B61">
        <w:rPr>
          <w:rFonts w:ascii="Times New Roman" w:eastAsia="Times New Roman" w:hAnsi="Times New Roman" w:cs="Times New Roman"/>
          <w:i/>
          <w:sz w:val="20"/>
        </w:rPr>
        <w:t xml:space="preserve"> </w:t>
      </w:r>
      <w:r w:rsidRPr="002A7AC3">
        <w:rPr>
          <w:rFonts w:ascii="Times New Roman" w:hAnsi="Times New Roman" w:cs="Times New Roman"/>
          <w:i/>
          <w:sz w:val="20"/>
        </w:rPr>
        <w:t xml:space="preserve">which includes specific guidelines and recommendations around careful exam design, fairness and academic integrity to support students remotely regardless of assessment tool. </w:t>
      </w:r>
    </w:p>
    <w:p w14:paraId="0B164EFC" w14:textId="77777777" w:rsidR="002A7AC3" w:rsidRDefault="002A7AC3" w:rsidP="00DE0360">
      <w:pPr>
        <w:pStyle w:val="NoSpacing"/>
        <w:rPr>
          <w:rFonts w:ascii="Times New Roman" w:hAnsi="Times New Roman" w:cs="Times New Roman"/>
          <w:b/>
          <w:sz w:val="20"/>
        </w:rPr>
      </w:pPr>
    </w:p>
    <w:p w14:paraId="7664653C" w14:textId="77777777" w:rsidR="00966E45" w:rsidRDefault="00966E45" w:rsidP="00966E45">
      <w:pPr>
        <w:pStyle w:val="NoSpacing"/>
        <w:ind w:left="360"/>
        <w:rPr>
          <w:rFonts w:ascii="Times New Roman" w:hAnsi="Times New Roman" w:cs="Times New Roman"/>
          <w:b/>
          <w:sz w:val="20"/>
        </w:rPr>
      </w:pPr>
    </w:p>
    <w:p w14:paraId="7D2A200E" w14:textId="77777777" w:rsidR="00DB4CD8" w:rsidRDefault="00DB4CD8" w:rsidP="00DB4CD8">
      <w:pPr>
        <w:pStyle w:val="NoSpacing"/>
        <w:rPr>
          <w:rFonts w:ascii="Times New Roman" w:hAnsi="Times New Roman" w:cs="Times New Roman"/>
          <w:b/>
          <w:sz w:val="20"/>
        </w:rPr>
      </w:pPr>
    </w:p>
    <w:p w14:paraId="6E087186" w14:textId="77777777" w:rsidR="00DB4CD8" w:rsidRDefault="00DB4CD8" w:rsidP="00DB4CD8">
      <w:pPr>
        <w:pStyle w:val="NoSpacing"/>
        <w:rPr>
          <w:rFonts w:ascii="Times New Roman" w:hAnsi="Times New Roman" w:cs="Times New Roman"/>
          <w:b/>
          <w:sz w:val="20"/>
        </w:rPr>
      </w:pPr>
    </w:p>
    <w:p w14:paraId="3835166A" w14:textId="541CC041" w:rsidR="00966E45" w:rsidRDefault="00A009A3" w:rsidP="00DB4CD8">
      <w:pPr>
        <w:pStyle w:val="NoSpacing"/>
        <w:ind w:firstLine="360"/>
      </w:pPr>
      <w:r>
        <w:rPr>
          <w:rFonts w:ascii="Times New Roman" w:hAnsi="Times New Roman" w:cs="Times New Roman"/>
          <w:b/>
          <w:sz w:val="20"/>
        </w:rPr>
        <w:lastRenderedPageBreak/>
        <w:t xml:space="preserve">General Guidelines for </w:t>
      </w:r>
      <w:r w:rsidR="003578CA" w:rsidRPr="007D46B9">
        <w:rPr>
          <w:rFonts w:ascii="Times New Roman" w:hAnsi="Times New Roman" w:cs="Times New Roman"/>
          <w:b/>
          <w:sz w:val="20"/>
        </w:rPr>
        <w:t>Exam Proctoring</w:t>
      </w:r>
    </w:p>
    <w:p w14:paraId="6899701D" w14:textId="02C41A64" w:rsidR="00604599" w:rsidRPr="00966E45" w:rsidRDefault="003578CA" w:rsidP="00966E45">
      <w:pPr>
        <w:pStyle w:val="NoSpacing"/>
        <w:ind w:left="360"/>
      </w:pPr>
      <w:r w:rsidRPr="007D46B9">
        <w:rPr>
          <w:rFonts w:ascii="Times New Roman" w:hAnsi="Times New Roman" w:cs="Times New Roman"/>
          <w:i/>
          <w:sz w:val="20"/>
        </w:rPr>
        <w:t xml:space="preserve">Instructors </w:t>
      </w:r>
      <w:r w:rsidR="005C2F98" w:rsidRPr="007D46B9">
        <w:rPr>
          <w:rFonts w:ascii="Times New Roman" w:hAnsi="Times New Roman" w:cs="Times New Roman"/>
          <w:i/>
          <w:sz w:val="20"/>
        </w:rPr>
        <w:t>should inform students in advanc</w:t>
      </w:r>
      <w:r w:rsidR="00A34FB0" w:rsidRPr="007D46B9">
        <w:rPr>
          <w:rFonts w:ascii="Times New Roman" w:hAnsi="Times New Roman" w:cs="Times New Roman"/>
          <w:i/>
          <w:sz w:val="20"/>
        </w:rPr>
        <w:t>e</w:t>
      </w:r>
      <w:r w:rsidR="009379DA" w:rsidRPr="007D46B9">
        <w:rPr>
          <w:rFonts w:ascii="Times New Roman" w:hAnsi="Times New Roman" w:cs="Times New Roman"/>
          <w:i/>
          <w:sz w:val="20"/>
        </w:rPr>
        <w:t xml:space="preserve"> and include a statement in the </w:t>
      </w:r>
      <w:r w:rsidR="00A34FB0" w:rsidRPr="007D46B9">
        <w:rPr>
          <w:rFonts w:ascii="Times New Roman" w:hAnsi="Times New Roman" w:cs="Times New Roman"/>
          <w:i/>
          <w:sz w:val="20"/>
        </w:rPr>
        <w:t>course syllabus</w:t>
      </w:r>
      <w:r w:rsidR="005C2F98" w:rsidRPr="007D46B9">
        <w:rPr>
          <w:rFonts w:ascii="Times New Roman" w:hAnsi="Times New Roman" w:cs="Times New Roman"/>
          <w:i/>
          <w:sz w:val="20"/>
        </w:rPr>
        <w:t xml:space="preserve"> that proctoring (</w:t>
      </w:r>
      <w:r w:rsidRPr="007D46B9">
        <w:rPr>
          <w:rFonts w:ascii="Times New Roman" w:hAnsi="Times New Roman" w:cs="Times New Roman"/>
          <w:i/>
          <w:sz w:val="20"/>
        </w:rPr>
        <w:t>remotely</w:t>
      </w:r>
      <w:r w:rsidR="005C2F98" w:rsidRPr="007D46B9">
        <w:rPr>
          <w:rFonts w:ascii="Times New Roman" w:hAnsi="Times New Roman" w:cs="Times New Roman"/>
          <w:i/>
          <w:sz w:val="20"/>
        </w:rPr>
        <w:t xml:space="preserve"> or in</w:t>
      </w:r>
      <w:r w:rsidRPr="007D46B9">
        <w:rPr>
          <w:rFonts w:ascii="Times New Roman" w:hAnsi="Times New Roman" w:cs="Times New Roman"/>
          <w:i/>
          <w:sz w:val="20"/>
        </w:rPr>
        <w:t>-</w:t>
      </w:r>
      <w:r w:rsidR="005C2F98" w:rsidRPr="007D46B9">
        <w:rPr>
          <w:rFonts w:ascii="Times New Roman" w:hAnsi="Times New Roman" w:cs="Times New Roman"/>
          <w:i/>
          <w:sz w:val="20"/>
        </w:rPr>
        <w:t>person</w:t>
      </w:r>
      <w:r w:rsidRPr="007D46B9">
        <w:rPr>
          <w:rFonts w:ascii="Times New Roman" w:hAnsi="Times New Roman" w:cs="Times New Roman"/>
          <w:i/>
          <w:sz w:val="20"/>
        </w:rPr>
        <w:t xml:space="preserve">) </w:t>
      </w:r>
      <w:r w:rsidR="005C2F98" w:rsidRPr="007D46B9">
        <w:rPr>
          <w:rFonts w:ascii="Times New Roman" w:hAnsi="Times New Roman" w:cs="Times New Roman"/>
          <w:i/>
          <w:sz w:val="20"/>
        </w:rPr>
        <w:t>will be required. The instructors should also make it clear in the</w:t>
      </w:r>
      <w:r w:rsidR="00604599">
        <w:rPr>
          <w:rFonts w:ascii="Times New Roman" w:hAnsi="Times New Roman" w:cs="Times New Roman"/>
          <w:i/>
          <w:sz w:val="20"/>
        </w:rPr>
        <w:t xml:space="preserve"> </w:t>
      </w:r>
      <w:r w:rsidR="005C2F98" w:rsidRPr="007D46B9">
        <w:rPr>
          <w:rFonts w:ascii="Times New Roman" w:hAnsi="Times New Roman" w:cs="Times New Roman"/>
          <w:i/>
          <w:sz w:val="20"/>
        </w:rPr>
        <w:t>syllabus that failure to use the proctoring service assigned will result</w:t>
      </w:r>
      <w:r w:rsidR="00814FE8" w:rsidRPr="007D46B9">
        <w:rPr>
          <w:rFonts w:ascii="Times New Roman" w:hAnsi="Times New Roman" w:cs="Times New Roman"/>
          <w:i/>
          <w:sz w:val="20"/>
        </w:rPr>
        <w:t xml:space="preserve"> in </w:t>
      </w:r>
      <w:r w:rsidR="009B0E3F" w:rsidRPr="007D46B9">
        <w:rPr>
          <w:rFonts w:ascii="Times New Roman" w:hAnsi="Times New Roman" w:cs="Times New Roman"/>
          <w:i/>
          <w:sz w:val="20"/>
        </w:rPr>
        <w:t xml:space="preserve">specific </w:t>
      </w:r>
      <w:r w:rsidR="00A34FB0" w:rsidRPr="007D46B9">
        <w:rPr>
          <w:rFonts w:ascii="Times New Roman" w:hAnsi="Times New Roman" w:cs="Times New Roman"/>
          <w:i/>
          <w:sz w:val="20"/>
        </w:rPr>
        <w:t>consequences</w:t>
      </w:r>
      <w:r w:rsidR="00604599">
        <w:t xml:space="preserve"> </w:t>
      </w:r>
      <w:r w:rsidR="009B0E3F" w:rsidRPr="007D46B9">
        <w:rPr>
          <w:rFonts w:ascii="Times New Roman" w:hAnsi="Times New Roman" w:cs="Times New Roman"/>
          <w:i/>
          <w:sz w:val="20"/>
        </w:rPr>
        <w:t>(</w:t>
      </w:r>
      <w:r w:rsidR="00A34FB0" w:rsidRPr="007D46B9">
        <w:rPr>
          <w:rFonts w:ascii="Times New Roman" w:hAnsi="Times New Roman" w:cs="Times New Roman"/>
          <w:i/>
          <w:sz w:val="20"/>
        </w:rPr>
        <w:t xml:space="preserve">e.g., </w:t>
      </w:r>
      <w:r w:rsidR="005C2F98" w:rsidRPr="007D46B9">
        <w:rPr>
          <w:rFonts w:ascii="Times New Roman" w:hAnsi="Times New Roman" w:cs="Times New Roman"/>
          <w:i/>
          <w:sz w:val="20"/>
        </w:rPr>
        <w:t>zero on exams, quizzes, etc.)</w:t>
      </w:r>
      <w:r w:rsidR="009379DA" w:rsidRPr="007D46B9">
        <w:rPr>
          <w:rFonts w:ascii="Times New Roman" w:hAnsi="Times New Roman" w:cs="Times New Roman"/>
          <w:i/>
          <w:sz w:val="20"/>
        </w:rPr>
        <w:t xml:space="preserve">. </w:t>
      </w:r>
      <w:r w:rsidR="005C2F98" w:rsidRPr="007D46B9">
        <w:rPr>
          <w:rFonts w:ascii="Times New Roman" w:hAnsi="Times New Roman" w:cs="Times New Roman"/>
          <w:i/>
          <w:sz w:val="20"/>
        </w:rPr>
        <w:t>Once the decision to use the proctoring service is made by the</w:t>
      </w:r>
      <w:r w:rsidR="00604599">
        <w:rPr>
          <w:rFonts w:ascii="Times New Roman" w:hAnsi="Times New Roman" w:cs="Times New Roman"/>
          <w:i/>
          <w:sz w:val="20"/>
        </w:rPr>
        <w:t xml:space="preserve"> </w:t>
      </w:r>
      <w:r w:rsidR="005C2F98" w:rsidRPr="007D46B9">
        <w:rPr>
          <w:rFonts w:ascii="Times New Roman" w:hAnsi="Times New Roman" w:cs="Times New Roman"/>
          <w:i/>
          <w:sz w:val="20"/>
        </w:rPr>
        <w:t>instructor and the student has registered for the class, the use of the proctoring is a condition of enrollment in the class.</w:t>
      </w:r>
      <w:r w:rsidR="00AE5FBC" w:rsidRPr="007D46B9">
        <w:rPr>
          <w:rFonts w:ascii="Times New Roman" w:hAnsi="Times New Roman" w:cs="Times New Roman"/>
          <w:i/>
          <w:sz w:val="20"/>
        </w:rPr>
        <w:t xml:space="preserve"> This should be stated explicitly in the syllabus.</w:t>
      </w:r>
    </w:p>
    <w:p w14:paraId="7AFA02DD" w14:textId="77777777" w:rsidR="00604599" w:rsidRDefault="00604599" w:rsidP="00604599">
      <w:pPr>
        <w:pStyle w:val="NoSpacing"/>
        <w:ind w:left="360"/>
        <w:rPr>
          <w:rFonts w:ascii="Times New Roman" w:hAnsi="Times New Roman" w:cs="Times New Roman"/>
          <w:i/>
          <w:sz w:val="20"/>
        </w:rPr>
      </w:pPr>
    </w:p>
    <w:p w14:paraId="0D0BBBA7" w14:textId="77777777" w:rsidR="00604599" w:rsidRDefault="003578CA" w:rsidP="00604599">
      <w:pPr>
        <w:pStyle w:val="NoSpacing"/>
        <w:ind w:left="360"/>
        <w:rPr>
          <w:rFonts w:ascii="Times New Roman" w:hAnsi="Times New Roman" w:cs="Times New Roman"/>
          <w:b/>
          <w:sz w:val="20"/>
        </w:rPr>
      </w:pPr>
      <w:r w:rsidRPr="00604599">
        <w:rPr>
          <w:rFonts w:ascii="Times New Roman" w:hAnsi="Times New Roman" w:cs="Times New Roman"/>
          <w:b/>
          <w:sz w:val="20"/>
        </w:rPr>
        <w:t xml:space="preserve">Recommended </w:t>
      </w:r>
      <w:r w:rsidR="006D5927" w:rsidRPr="00604599">
        <w:rPr>
          <w:rFonts w:ascii="Times New Roman" w:hAnsi="Times New Roman" w:cs="Times New Roman"/>
          <w:b/>
          <w:sz w:val="20"/>
        </w:rPr>
        <w:t>Exam Proctoring S</w:t>
      </w:r>
      <w:r w:rsidRPr="00604599">
        <w:rPr>
          <w:rFonts w:ascii="Times New Roman" w:hAnsi="Times New Roman" w:cs="Times New Roman"/>
          <w:b/>
          <w:sz w:val="20"/>
        </w:rPr>
        <w:t>tatement</w:t>
      </w:r>
    </w:p>
    <w:p w14:paraId="2995C910" w14:textId="77777777" w:rsidR="00604599" w:rsidRDefault="003578CA" w:rsidP="00604599">
      <w:pPr>
        <w:pStyle w:val="NoSpacing"/>
        <w:ind w:left="360"/>
        <w:rPr>
          <w:rFonts w:ascii="Times New Roman" w:hAnsi="Times New Roman" w:cs="Times New Roman"/>
        </w:rPr>
      </w:pPr>
      <w:r w:rsidRPr="00604599">
        <w:rPr>
          <w:rFonts w:ascii="Times New Roman" w:hAnsi="Times New Roman" w:cs="Times New Roman"/>
          <w:sz w:val="20"/>
        </w:rPr>
        <w:t>Instructors have the authority to decide whether to proctor their tests, quizzes or other course</w:t>
      </w:r>
      <w:r w:rsidR="00604599">
        <w:rPr>
          <w:rFonts w:ascii="Times New Roman" w:hAnsi="Times New Roman" w:cs="Times New Roman"/>
          <w:sz w:val="20"/>
        </w:rPr>
        <w:t xml:space="preserve"> </w:t>
      </w:r>
      <w:r w:rsidRPr="00604599">
        <w:rPr>
          <w:rFonts w:ascii="Times New Roman" w:hAnsi="Times New Roman" w:cs="Times New Roman"/>
          <w:sz w:val="20"/>
        </w:rPr>
        <w:t>assessments whether the courses is offered in-person or remotely.</w:t>
      </w:r>
      <w:r w:rsidR="00EC42B3" w:rsidRPr="00604599">
        <w:rPr>
          <w:rFonts w:ascii="Times New Roman" w:hAnsi="Times New Roman" w:cs="Times New Roman"/>
          <w:sz w:val="20"/>
        </w:rPr>
        <w:t xml:space="preserve"> F</w:t>
      </w:r>
      <w:r w:rsidRPr="00604599">
        <w:rPr>
          <w:rFonts w:ascii="Times New Roman" w:hAnsi="Times New Roman" w:cs="Times New Roman"/>
          <w:sz w:val="20"/>
        </w:rPr>
        <w:t>ailure to use the proctoring service assigned will result in</w:t>
      </w:r>
      <w:r w:rsidR="00E57D66" w:rsidRPr="00604599">
        <w:rPr>
          <w:rFonts w:ascii="Times New Roman" w:hAnsi="Times New Roman" w:cs="Times New Roman"/>
          <w:sz w:val="20"/>
        </w:rPr>
        <w:t xml:space="preserve"> </w:t>
      </w:r>
      <w:r w:rsidR="009B0E3F" w:rsidRPr="00604599">
        <w:rPr>
          <w:rFonts w:ascii="Times New Roman" w:hAnsi="Times New Roman" w:cs="Times New Roman"/>
          <w:sz w:val="20"/>
        </w:rPr>
        <w:t>____(</w:t>
      </w:r>
      <w:r w:rsidR="00814FE8" w:rsidRPr="00604599">
        <w:rPr>
          <w:rFonts w:ascii="Times New Roman" w:hAnsi="Times New Roman" w:cs="Times New Roman"/>
          <w:i/>
          <w:sz w:val="20"/>
        </w:rPr>
        <w:t>state consequences</w:t>
      </w:r>
      <w:r w:rsidR="009B0E3F" w:rsidRPr="00604599">
        <w:rPr>
          <w:rFonts w:ascii="Times New Roman" w:hAnsi="Times New Roman" w:cs="Times New Roman"/>
          <w:i/>
          <w:sz w:val="20"/>
        </w:rPr>
        <w:t>: e.g.</w:t>
      </w:r>
      <w:r w:rsidR="00814FE8" w:rsidRPr="00604599">
        <w:rPr>
          <w:rFonts w:ascii="Times New Roman" w:hAnsi="Times New Roman" w:cs="Times New Roman"/>
          <w:i/>
          <w:sz w:val="20"/>
        </w:rPr>
        <w:t xml:space="preserve">, </w:t>
      </w:r>
      <w:r w:rsidRPr="00604599">
        <w:rPr>
          <w:rFonts w:ascii="Times New Roman" w:hAnsi="Times New Roman" w:cs="Times New Roman"/>
          <w:i/>
          <w:sz w:val="20"/>
        </w:rPr>
        <w:t>zero on exams, quizzes, etc</w:t>
      </w:r>
      <w:r w:rsidRPr="00604599">
        <w:rPr>
          <w:rFonts w:ascii="Times New Roman" w:hAnsi="Times New Roman" w:cs="Times New Roman"/>
          <w:sz w:val="20"/>
        </w:rPr>
        <w:t>.)</w:t>
      </w:r>
      <w:r w:rsidR="00EC42B3" w:rsidRPr="00604599">
        <w:rPr>
          <w:rFonts w:ascii="Times New Roman" w:hAnsi="Times New Roman" w:cs="Times New Roman"/>
          <w:sz w:val="20"/>
        </w:rPr>
        <w:t xml:space="preserve">. </w:t>
      </w:r>
    </w:p>
    <w:p w14:paraId="644640A4" w14:textId="77777777" w:rsidR="00604599" w:rsidRDefault="00604599" w:rsidP="00604599">
      <w:pPr>
        <w:pStyle w:val="NoSpacing"/>
        <w:ind w:left="360"/>
        <w:rPr>
          <w:rFonts w:ascii="Times New Roman" w:hAnsi="Times New Roman" w:cs="Times New Roman"/>
        </w:rPr>
      </w:pPr>
    </w:p>
    <w:p w14:paraId="14406F81" w14:textId="77777777" w:rsidR="00604599" w:rsidRDefault="006C3658" w:rsidP="00604599">
      <w:pPr>
        <w:pStyle w:val="NoSpacing"/>
        <w:ind w:left="360"/>
        <w:rPr>
          <w:rFonts w:ascii="Times New Roman" w:hAnsi="Times New Roman" w:cs="Times New Roman"/>
          <w:b/>
          <w:sz w:val="20"/>
        </w:rPr>
      </w:pPr>
      <w:r w:rsidRPr="00980EC2">
        <w:rPr>
          <w:rFonts w:ascii="Times New Roman" w:hAnsi="Times New Roman" w:cs="Times New Roman"/>
          <w:b/>
          <w:sz w:val="20"/>
        </w:rPr>
        <w:t xml:space="preserve">Digital </w:t>
      </w:r>
      <w:r w:rsidR="0095084F" w:rsidRPr="00980EC2">
        <w:rPr>
          <w:rFonts w:ascii="Times New Roman" w:hAnsi="Times New Roman" w:cs="Times New Roman"/>
          <w:b/>
          <w:sz w:val="20"/>
        </w:rPr>
        <w:t>E</w:t>
      </w:r>
      <w:r w:rsidR="004C5A87" w:rsidRPr="00980EC2">
        <w:rPr>
          <w:rFonts w:ascii="Times New Roman" w:hAnsi="Times New Roman" w:cs="Times New Roman"/>
          <w:b/>
          <w:sz w:val="20"/>
        </w:rPr>
        <w:t>xam Proctoring</w:t>
      </w:r>
      <w:r w:rsidR="00CB0F5B" w:rsidRPr="00980EC2">
        <w:rPr>
          <w:rFonts w:ascii="Times New Roman" w:hAnsi="Times New Roman" w:cs="Times New Roman"/>
          <w:b/>
          <w:sz w:val="20"/>
        </w:rPr>
        <w:t xml:space="preserve"> </w:t>
      </w:r>
    </w:p>
    <w:p w14:paraId="421473F0" w14:textId="25B09CD3" w:rsidR="00DE0360" w:rsidRPr="00DE0360" w:rsidRDefault="00982F7D" w:rsidP="00DE0360">
      <w:pPr>
        <w:pStyle w:val="NoSpacing"/>
        <w:ind w:left="360"/>
        <w:rPr>
          <w:rFonts w:ascii="Times New Roman" w:hAnsi="Times New Roman" w:cs="Times New Roman"/>
          <w:i/>
          <w:sz w:val="20"/>
        </w:rPr>
      </w:pPr>
      <w:r w:rsidRPr="00604599">
        <w:rPr>
          <w:rFonts w:ascii="Times New Roman" w:hAnsi="Times New Roman" w:cs="Times New Roman"/>
          <w:i/>
          <w:sz w:val="20"/>
        </w:rPr>
        <w:t>I</w:t>
      </w:r>
      <w:r w:rsidR="00685A37" w:rsidRPr="00604599">
        <w:rPr>
          <w:rFonts w:ascii="Times New Roman" w:hAnsi="Times New Roman" w:cs="Times New Roman"/>
          <w:i/>
          <w:sz w:val="20"/>
        </w:rPr>
        <w:t xml:space="preserve">nstructors </w:t>
      </w:r>
      <w:r w:rsidR="002D66FB" w:rsidRPr="00604599">
        <w:rPr>
          <w:rFonts w:ascii="Times New Roman" w:hAnsi="Times New Roman" w:cs="Times New Roman"/>
          <w:i/>
          <w:sz w:val="20"/>
        </w:rPr>
        <w:t>plan</w:t>
      </w:r>
      <w:r w:rsidRPr="00604599">
        <w:rPr>
          <w:rFonts w:ascii="Times New Roman" w:hAnsi="Times New Roman" w:cs="Times New Roman"/>
          <w:i/>
          <w:sz w:val="20"/>
        </w:rPr>
        <w:t>ning</w:t>
      </w:r>
      <w:r w:rsidR="002D66FB" w:rsidRPr="00604599">
        <w:rPr>
          <w:rFonts w:ascii="Times New Roman" w:hAnsi="Times New Roman" w:cs="Times New Roman"/>
          <w:i/>
          <w:sz w:val="20"/>
        </w:rPr>
        <w:t xml:space="preserve"> to use a</w:t>
      </w:r>
      <w:r w:rsidR="006C3658" w:rsidRPr="00604599">
        <w:rPr>
          <w:rFonts w:ascii="Times New Roman" w:hAnsi="Times New Roman" w:cs="Times New Roman"/>
          <w:i/>
          <w:sz w:val="20"/>
        </w:rPr>
        <w:t xml:space="preserve"> digital </w:t>
      </w:r>
      <w:r w:rsidR="002D66FB" w:rsidRPr="00604599">
        <w:rPr>
          <w:rFonts w:ascii="Times New Roman" w:hAnsi="Times New Roman" w:cs="Times New Roman"/>
          <w:i/>
          <w:sz w:val="20"/>
        </w:rPr>
        <w:t xml:space="preserve">exam proctoring tool, </w:t>
      </w:r>
      <w:r w:rsidRPr="00604599">
        <w:rPr>
          <w:rFonts w:ascii="Times New Roman" w:hAnsi="Times New Roman" w:cs="Times New Roman"/>
          <w:i/>
          <w:sz w:val="20"/>
        </w:rPr>
        <w:t xml:space="preserve">should </w:t>
      </w:r>
      <w:r w:rsidR="00E4170D" w:rsidRPr="00604599">
        <w:rPr>
          <w:rFonts w:ascii="Times New Roman" w:hAnsi="Times New Roman" w:cs="Times New Roman"/>
          <w:i/>
          <w:sz w:val="20"/>
        </w:rPr>
        <w:t xml:space="preserve">include </w:t>
      </w:r>
      <w:r w:rsidR="002D66FB" w:rsidRPr="00604599">
        <w:rPr>
          <w:rFonts w:ascii="Times New Roman" w:hAnsi="Times New Roman" w:cs="Times New Roman"/>
          <w:i/>
          <w:sz w:val="20"/>
        </w:rPr>
        <w:t>information</w:t>
      </w:r>
      <w:r w:rsidR="00ED6E0D" w:rsidRPr="00604599">
        <w:rPr>
          <w:rFonts w:ascii="Times New Roman" w:hAnsi="Times New Roman" w:cs="Times New Roman"/>
          <w:i/>
          <w:sz w:val="20"/>
        </w:rPr>
        <w:t xml:space="preserve"> about the proctoring</w:t>
      </w:r>
      <w:r w:rsidR="002D66FB" w:rsidRPr="00604599">
        <w:rPr>
          <w:rFonts w:ascii="Times New Roman" w:hAnsi="Times New Roman" w:cs="Times New Roman"/>
          <w:i/>
          <w:sz w:val="20"/>
        </w:rPr>
        <w:t xml:space="preserve"> </w:t>
      </w:r>
      <w:r w:rsidR="00ED6E0D" w:rsidRPr="00604599">
        <w:rPr>
          <w:rFonts w:ascii="Times New Roman" w:hAnsi="Times New Roman" w:cs="Times New Roman"/>
          <w:i/>
          <w:sz w:val="20"/>
        </w:rPr>
        <w:t>process, including what students</w:t>
      </w:r>
      <w:r w:rsidR="002D66FB" w:rsidRPr="00604599">
        <w:rPr>
          <w:rFonts w:ascii="Times New Roman" w:hAnsi="Times New Roman" w:cs="Times New Roman"/>
          <w:i/>
          <w:sz w:val="20"/>
        </w:rPr>
        <w:t xml:space="preserve"> </w:t>
      </w:r>
      <w:r w:rsidR="00ED6E0D" w:rsidRPr="00604599">
        <w:rPr>
          <w:rFonts w:ascii="Times New Roman" w:hAnsi="Times New Roman" w:cs="Times New Roman"/>
          <w:i/>
          <w:sz w:val="20"/>
        </w:rPr>
        <w:t xml:space="preserve">will be </w:t>
      </w:r>
      <w:r w:rsidR="002D66FB" w:rsidRPr="00604599">
        <w:rPr>
          <w:rFonts w:ascii="Times New Roman" w:hAnsi="Times New Roman" w:cs="Times New Roman"/>
          <w:i/>
          <w:sz w:val="20"/>
        </w:rPr>
        <w:t xml:space="preserve">expected </w:t>
      </w:r>
      <w:r w:rsidR="00ED6E0D" w:rsidRPr="00604599">
        <w:rPr>
          <w:rFonts w:ascii="Times New Roman" w:hAnsi="Times New Roman" w:cs="Times New Roman"/>
          <w:i/>
          <w:sz w:val="20"/>
        </w:rPr>
        <w:t xml:space="preserve">to do, </w:t>
      </w:r>
      <w:r w:rsidR="002D66FB" w:rsidRPr="00604599">
        <w:rPr>
          <w:rFonts w:ascii="Times New Roman" w:hAnsi="Times New Roman" w:cs="Times New Roman"/>
          <w:i/>
          <w:sz w:val="20"/>
        </w:rPr>
        <w:t>how to access the exams and</w:t>
      </w:r>
      <w:r w:rsidR="00604599" w:rsidRPr="00604599">
        <w:rPr>
          <w:rFonts w:ascii="Times New Roman" w:hAnsi="Times New Roman" w:cs="Times New Roman"/>
          <w:i/>
          <w:sz w:val="20"/>
        </w:rPr>
        <w:t xml:space="preserve"> </w:t>
      </w:r>
      <w:r w:rsidR="002D66FB" w:rsidRPr="00604599">
        <w:rPr>
          <w:rFonts w:ascii="Times New Roman" w:hAnsi="Times New Roman" w:cs="Times New Roman"/>
          <w:i/>
          <w:sz w:val="20"/>
        </w:rPr>
        <w:t>what technology is required</w:t>
      </w:r>
      <w:r w:rsidR="00E4170D" w:rsidRPr="00604599">
        <w:rPr>
          <w:rFonts w:ascii="Times New Roman" w:hAnsi="Times New Roman" w:cs="Times New Roman"/>
          <w:i/>
          <w:sz w:val="20"/>
        </w:rPr>
        <w:t xml:space="preserve"> as part of the syllabus.</w:t>
      </w:r>
      <w:r w:rsidR="00F22C9A" w:rsidRPr="00604599">
        <w:rPr>
          <w:rFonts w:ascii="Times New Roman" w:hAnsi="Times New Roman" w:cs="Times New Roman"/>
          <w:i/>
          <w:sz w:val="20"/>
        </w:rPr>
        <w:t xml:space="preserve"> </w:t>
      </w:r>
    </w:p>
    <w:p w14:paraId="43CEDA46" w14:textId="2CD55A35" w:rsidR="00980EC2" w:rsidRPr="00A00F6E" w:rsidRDefault="00A00F6E" w:rsidP="00604599">
      <w:pPr>
        <w:pStyle w:val="NormalWeb"/>
        <w:spacing w:before="0" w:beforeAutospacing="0" w:after="0" w:afterAutospacing="0" w:line="276" w:lineRule="auto"/>
        <w:ind w:left="720"/>
        <w:rPr>
          <w:i/>
          <w:sz w:val="20"/>
          <w:szCs w:val="20"/>
        </w:rPr>
      </w:pPr>
      <w:r w:rsidRPr="00CC3B02">
        <w:rPr>
          <w:sz w:val="20"/>
          <w:szCs w:val="20"/>
          <w:highlight w:val="yellow"/>
        </w:rPr>
        <w:t>***</w:t>
      </w:r>
      <w:proofErr w:type="spellStart"/>
      <w:r w:rsidR="00966E45" w:rsidRPr="00A00F6E">
        <w:fldChar w:fldCharType="begin"/>
      </w:r>
      <w:r w:rsidR="00966E45" w:rsidRPr="00A00F6E">
        <w:instrText xml:space="preserve"> HYPERLINK "https://instructionalcontinuity.wisc.edu/proctoring/" </w:instrText>
      </w:r>
      <w:r w:rsidR="00966E45" w:rsidRPr="00A00F6E">
        <w:fldChar w:fldCharType="separate"/>
      </w:r>
      <w:r w:rsidR="00980EC2" w:rsidRPr="00A00F6E">
        <w:rPr>
          <w:rStyle w:val="Hyperlink"/>
          <w:i/>
          <w:sz w:val="20"/>
          <w:szCs w:val="20"/>
        </w:rPr>
        <w:t>Honorlock</w:t>
      </w:r>
      <w:proofErr w:type="spellEnd"/>
      <w:r w:rsidR="00966E45" w:rsidRPr="00A00F6E">
        <w:rPr>
          <w:rStyle w:val="Hyperlink"/>
          <w:i/>
          <w:sz w:val="20"/>
          <w:szCs w:val="20"/>
        </w:rPr>
        <w:fldChar w:fldCharType="end"/>
      </w:r>
      <w:r w:rsidR="00980EC2" w:rsidRPr="00A00F6E">
        <w:rPr>
          <w:i/>
          <w:sz w:val="20"/>
          <w:szCs w:val="20"/>
        </w:rPr>
        <w:t xml:space="preserve"> is the campus-supported proctoring tool. </w:t>
      </w:r>
      <w:r w:rsidR="00980EC2" w:rsidRPr="00A00F6E">
        <w:rPr>
          <w:rStyle w:val="Hyperlink"/>
          <w:i/>
          <w:color w:val="auto"/>
          <w:sz w:val="20"/>
          <w:szCs w:val="20"/>
          <w:u w:val="none"/>
        </w:rPr>
        <w:t>See</w:t>
      </w:r>
      <w:r w:rsidR="00647B61" w:rsidRPr="00A00F6E">
        <w:rPr>
          <w:rStyle w:val="Hyperlink"/>
          <w:i/>
          <w:color w:val="auto"/>
          <w:sz w:val="20"/>
          <w:szCs w:val="20"/>
          <w:u w:val="none"/>
        </w:rPr>
        <w:t xml:space="preserve"> UW-Madison’s</w:t>
      </w:r>
      <w:r w:rsidR="00980EC2" w:rsidRPr="00A00F6E">
        <w:rPr>
          <w:rStyle w:val="Hyperlink"/>
          <w:i/>
          <w:color w:val="auto"/>
          <w:sz w:val="20"/>
          <w:szCs w:val="20"/>
          <w:u w:val="none"/>
        </w:rPr>
        <w:t xml:space="preserve"> </w:t>
      </w:r>
      <w:hyperlink r:id="rId47" w:history="1">
        <w:r w:rsidR="00980EC2" w:rsidRPr="00A00F6E">
          <w:rPr>
            <w:rStyle w:val="Hyperlink"/>
            <w:i/>
            <w:sz w:val="20"/>
            <w:szCs w:val="20"/>
          </w:rPr>
          <w:t>FAQs</w:t>
        </w:r>
      </w:hyperlink>
      <w:r w:rsidR="00980EC2" w:rsidRPr="00A00F6E">
        <w:rPr>
          <w:rStyle w:val="Hyperlink"/>
          <w:i/>
          <w:color w:val="auto"/>
          <w:sz w:val="20"/>
          <w:szCs w:val="20"/>
          <w:u w:val="none"/>
        </w:rPr>
        <w:t xml:space="preserve"> about </w:t>
      </w:r>
      <w:proofErr w:type="spellStart"/>
      <w:r w:rsidR="00980EC2" w:rsidRPr="00A00F6E">
        <w:rPr>
          <w:rStyle w:val="Hyperlink"/>
          <w:i/>
          <w:color w:val="auto"/>
          <w:sz w:val="20"/>
          <w:szCs w:val="20"/>
          <w:u w:val="none"/>
        </w:rPr>
        <w:t>Honorlock</w:t>
      </w:r>
      <w:proofErr w:type="spellEnd"/>
      <w:r w:rsidR="00980EC2" w:rsidRPr="00A00F6E">
        <w:rPr>
          <w:rStyle w:val="Hyperlink"/>
          <w:i/>
          <w:color w:val="auto"/>
          <w:sz w:val="20"/>
          <w:szCs w:val="20"/>
          <w:u w:val="none"/>
        </w:rPr>
        <w:t xml:space="preserve"> before deciding to use </w:t>
      </w:r>
      <w:proofErr w:type="spellStart"/>
      <w:r w:rsidR="00980EC2" w:rsidRPr="00A00F6E">
        <w:rPr>
          <w:rStyle w:val="Hyperlink"/>
          <w:i/>
          <w:color w:val="auto"/>
          <w:sz w:val="20"/>
          <w:szCs w:val="20"/>
          <w:u w:val="none"/>
        </w:rPr>
        <w:t>Honorlock</w:t>
      </w:r>
      <w:proofErr w:type="spellEnd"/>
      <w:r w:rsidR="00980EC2" w:rsidRPr="00A00F6E">
        <w:rPr>
          <w:rStyle w:val="Hyperlink"/>
          <w:i/>
          <w:color w:val="auto"/>
          <w:sz w:val="20"/>
          <w:szCs w:val="20"/>
          <w:u w:val="none"/>
        </w:rPr>
        <w:t xml:space="preserve"> in your course. </w:t>
      </w:r>
      <w:r w:rsidR="00980EC2" w:rsidRPr="00A00F6E">
        <w:rPr>
          <w:i/>
          <w:sz w:val="20"/>
          <w:szCs w:val="20"/>
        </w:rPr>
        <w:t xml:space="preserve">Additional resources about </w:t>
      </w:r>
      <w:proofErr w:type="spellStart"/>
      <w:r w:rsidR="00980EC2" w:rsidRPr="00A00F6E">
        <w:rPr>
          <w:i/>
          <w:sz w:val="20"/>
          <w:szCs w:val="20"/>
        </w:rPr>
        <w:t>Honorlock</w:t>
      </w:r>
      <w:proofErr w:type="spellEnd"/>
      <w:r w:rsidR="00980EC2" w:rsidRPr="00A00F6E">
        <w:rPr>
          <w:i/>
          <w:sz w:val="20"/>
          <w:szCs w:val="20"/>
        </w:rPr>
        <w:t xml:space="preserve"> include:</w:t>
      </w:r>
    </w:p>
    <w:p w14:paraId="70A4A3D6" w14:textId="69EB8085" w:rsidR="00980EC2" w:rsidRPr="00A00F6E" w:rsidRDefault="00A00F6E" w:rsidP="00980EC2">
      <w:pPr>
        <w:ind w:left="720"/>
        <w:textAlignment w:val="baseline"/>
        <w:rPr>
          <w:sz w:val="20"/>
          <w:szCs w:val="20"/>
        </w:rPr>
      </w:pPr>
      <w:r w:rsidRPr="00A00F6E">
        <w:rPr>
          <w:i/>
          <w:sz w:val="20"/>
          <w:szCs w:val="20"/>
          <w:highlight w:val="yellow"/>
        </w:rPr>
        <w:t>***</w:t>
      </w:r>
      <w:r w:rsidR="00980EC2" w:rsidRPr="00A00F6E">
        <w:rPr>
          <w:i/>
          <w:sz w:val="20"/>
          <w:szCs w:val="20"/>
        </w:rPr>
        <w:t xml:space="preserve">For </w:t>
      </w:r>
      <w:r w:rsidR="00980EC2" w:rsidRPr="00A00F6E">
        <w:rPr>
          <w:b/>
          <w:i/>
          <w:sz w:val="20"/>
          <w:szCs w:val="20"/>
        </w:rPr>
        <w:t xml:space="preserve">Instructors: </w:t>
      </w:r>
    </w:p>
    <w:p w14:paraId="772E46B2" w14:textId="3A8CEC00" w:rsidR="00980EC2" w:rsidRPr="00A00F6E" w:rsidRDefault="006B5D6E" w:rsidP="00980EC2">
      <w:pPr>
        <w:pStyle w:val="NoSpacing"/>
        <w:numPr>
          <w:ilvl w:val="0"/>
          <w:numId w:val="6"/>
        </w:numPr>
        <w:spacing w:line="276" w:lineRule="auto"/>
        <w:ind w:left="1080"/>
        <w:rPr>
          <w:rFonts w:ascii="Times New Roman" w:hAnsi="Times New Roman" w:cs="Times New Roman"/>
          <w:i/>
          <w:sz w:val="20"/>
        </w:rPr>
      </w:pPr>
      <w:hyperlink r:id="rId48" w:history="1">
        <w:r w:rsidR="00980EC2" w:rsidRPr="00A00F6E">
          <w:rPr>
            <w:rStyle w:val="Hyperlink"/>
            <w:rFonts w:ascii="Times New Roman" w:eastAsia="Times New Roman" w:hAnsi="Times New Roman" w:cs="Times New Roman"/>
            <w:i/>
            <w:iCs/>
            <w:color w:val="1155CC"/>
            <w:sz w:val="20"/>
          </w:rPr>
          <w:t xml:space="preserve">How to Successfully Use </w:t>
        </w:r>
        <w:proofErr w:type="spellStart"/>
        <w:r w:rsidR="00980EC2" w:rsidRPr="00A00F6E">
          <w:rPr>
            <w:rStyle w:val="Hyperlink"/>
            <w:rFonts w:ascii="Times New Roman" w:eastAsia="Times New Roman" w:hAnsi="Times New Roman" w:cs="Times New Roman"/>
            <w:i/>
            <w:iCs/>
            <w:color w:val="1155CC"/>
            <w:sz w:val="20"/>
          </w:rPr>
          <w:t>Honorlock</w:t>
        </w:r>
        <w:proofErr w:type="spellEnd"/>
        <w:r w:rsidR="00980EC2" w:rsidRPr="00A00F6E">
          <w:rPr>
            <w:rStyle w:val="Hyperlink"/>
            <w:rFonts w:ascii="Times New Roman" w:eastAsia="Times New Roman" w:hAnsi="Times New Roman" w:cs="Times New Roman"/>
            <w:i/>
            <w:iCs/>
            <w:color w:val="1155CC"/>
            <w:sz w:val="20"/>
          </w:rPr>
          <w:t xml:space="preserve"> for Remote Exams</w:t>
        </w:r>
      </w:hyperlink>
      <w:r w:rsidR="00A00F6E">
        <w:rPr>
          <w:rStyle w:val="Hyperlink"/>
          <w:rFonts w:ascii="Times New Roman" w:eastAsia="Times New Roman" w:hAnsi="Times New Roman" w:cs="Times New Roman"/>
          <w:color w:val="1155CC"/>
          <w:sz w:val="20"/>
          <w:u w:val="none"/>
        </w:rPr>
        <w:t>,</w:t>
      </w:r>
      <w:r w:rsidR="00980EC2" w:rsidRPr="00A00F6E">
        <w:rPr>
          <w:rFonts w:ascii="Times New Roman" w:eastAsia="Times New Roman" w:hAnsi="Times New Roman" w:cs="Times New Roman"/>
          <w:i/>
          <w:iCs/>
          <w:sz w:val="20"/>
        </w:rPr>
        <w:t xml:space="preserve"> which outlines support resources, best practices and set-up requirements </w:t>
      </w:r>
    </w:p>
    <w:p w14:paraId="455B018A" w14:textId="54F821CE" w:rsidR="00980EC2" w:rsidRPr="00A00F6E" w:rsidRDefault="00980EC2" w:rsidP="00980EC2">
      <w:pPr>
        <w:pStyle w:val="NoSpacing"/>
        <w:numPr>
          <w:ilvl w:val="0"/>
          <w:numId w:val="6"/>
        </w:numPr>
        <w:spacing w:line="276" w:lineRule="auto"/>
        <w:ind w:left="1080"/>
        <w:rPr>
          <w:rFonts w:ascii="Times New Roman" w:hAnsi="Times New Roman" w:cs="Times New Roman"/>
          <w:i/>
          <w:sz w:val="20"/>
        </w:rPr>
      </w:pPr>
      <w:r w:rsidRPr="00A00F6E">
        <w:rPr>
          <w:rFonts w:ascii="Times New Roman" w:hAnsi="Times New Roman" w:cs="Times New Roman"/>
          <w:i/>
          <w:sz w:val="20"/>
        </w:rPr>
        <w:t xml:space="preserve">UW-Madison’s </w:t>
      </w:r>
      <w:proofErr w:type="spellStart"/>
      <w:r w:rsidRPr="00A00F6E">
        <w:rPr>
          <w:rFonts w:ascii="Times New Roman" w:hAnsi="Times New Roman" w:cs="Times New Roman"/>
          <w:i/>
          <w:sz w:val="20"/>
        </w:rPr>
        <w:t>KnowledgeBase</w:t>
      </w:r>
      <w:proofErr w:type="spellEnd"/>
      <w:r w:rsidRPr="00A00F6E">
        <w:rPr>
          <w:rFonts w:ascii="Times New Roman" w:hAnsi="Times New Roman" w:cs="Times New Roman"/>
          <w:i/>
          <w:sz w:val="20"/>
        </w:rPr>
        <w:t xml:space="preserve"> </w:t>
      </w:r>
      <w:hyperlink r:id="rId49" w:history="1">
        <w:r w:rsidRPr="00A00F6E">
          <w:rPr>
            <w:rStyle w:val="Hyperlink"/>
            <w:rFonts w:ascii="Times New Roman" w:hAnsi="Times New Roman" w:cs="Times New Roman"/>
            <w:i/>
            <w:sz w:val="20"/>
          </w:rPr>
          <w:t>documentation</w:t>
        </w:r>
      </w:hyperlink>
      <w:r w:rsidRPr="00A00F6E">
        <w:rPr>
          <w:rFonts w:ascii="Times New Roman" w:hAnsi="Times New Roman" w:cs="Times New Roman"/>
          <w:i/>
          <w:sz w:val="20"/>
        </w:rPr>
        <w:t xml:space="preserve"> </w:t>
      </w:r>
    </w:p>
    <w:p w14:paraId="1817E057" w14:textId="5EA64C98" w:rsidR="00647B61" w:rsidRPr="00604599" w:rsidRDefault="00980EC2" w:rsidP="00604599">
      <w:pPr>
        <w:pStyle w:val="NoSpacing"/>
        <w:numPr>
          <w:ilvl w:val="0"/>
          <w:numId w:val="6"/>
        </w:numPr>
        <w:spacing w:line="276" w:lineRule="auto"/>
        <w:ind w:left="1080"/>
        <w:rPr>
          <w:rStyle w:val="Hyperlink"/>
          <w:rFonts w:ascii="Times New Roman" w:hAnsi="Times New Roman" w:cs="Times New Roman"/>
          <w:iCs/>
          <w:color w:val="auto"/>
          <w:sz w:val="20"/>
          <w:u w:val="none"/>
        </w:rPr>
      </w:pPr>
      <w:r w:rsidRPr="00A00F6E">
        <w:rPr>
          <w:rFonts w:ascii="Times New Roman" w:hAnsi="Times New Roman" w:cs="Times New Roman"/>
          <w:i/>
          <w:sz w:val="20"/>
        </w:rPr>
        <w:t xml:space="preserve">Add the </w:t>
      </w:r>
      <w:hyperlink r:id="rId50" w:history="1">
        <w:proofErr w:type="spellStart"/>
        <w:r w:rsidRPr="00A00F6E">
          <w:rPr>
            <w:rStyle w:val="Hyperlink"/>
            <w:rFonts w:ascii="Times New Roman" w:hAnsi="Times New Roman" w:cs="Times New Roman"/>
            <w:i/>
            <w:sz w:val="20"/>
          </w:rPr>
          <w:t>Honorlock</w:t>
        </w:r>
        <w:proofErr w:type="spellEnd"/>
        <w:r w:rsidRPr="00A00F6E">
          <w:rPr>
            <w:rStyle w:val="Hyperlink"/>
            <w:rFonts w:ascii="Times New Roman" w:hAnsi="Times New Roman" w:cs="Times New Roman"/>
            <w:i/>
            <w:sz w:val="20"/>
          </w:rPr>
          <w:t xml:space="preserve"> student tech module</w:t>
        </w:r>
      </w:hyperlink>
      <w:r w:rsidRPr="00A00F6E">
        <w:rPr>
          <w:rFonts w:ascii="Times New Roman" w:hAnsi="Times New Roman" w:cs="Times New Roman"/>
          <w:i/>
          <w:sz w:val="20"/>
        </w:rPr>
        <w:t xml:space="preserve"> to your course </w:t>
      </w:r>
      <w:r w:rsidR="00A00F6E">
        <w:rPr>
          <w:rFonts w:ascii="Times New Roman" w:hAnsi="Times New Roman" w:cs="Times New Roman"/>
          <w:i/>
          <w:sz w:val="20"/>
        </w:rPr>
        <w:t>to help communicate to your students</w:t>
      </w:r>
      <w:r w:rsidRPr="00A00F6E">
        <w:rPr>
          <w:rFonts w:ascii="Times New Roman" w:hAnsi="Times New Roman" w:cs="Times New Roman"/>
          <w:i/>
          <w:sz w:val="20"/>
        </w:rPr>
        <w:t xml:space="preserve"> about your use of the proctoring software  </w:t>
      </w:r>
    </w:p>
    <w:p w14:paraId="7E70B74A" w14:textId="21AEF42E" w:rsidR="00980EC2" w:rsidRPr="00647B61" w:rsidRDefault="00604599" w:rsidP="00980EC2">
      <w:pPr>
        <w:pStyle w:val="ListParagraph"/>
        <w:spacing w:line="240" w:lineRule="auto"/>
        <w:textAlignment w:val="baseline"/>
        <w:rPr>
          <w:rFonts w:ascii="Times New Roman" w:eastAsia="Times New Roman" w:hAnsi="Times New Roman" w:cs="Times New Roman"/>
          <w:sz w:val="20"/>
        </w:rPr>
      </w:pPr>
      <w:r w:rsidRPr="00604599">
        <w:rPr>
          <w:rStyle w:val="Hyperlink"/>
          <w:rFonts w:ascii="Times New Roman" w:hAnsi="Times New Roman" w:cs="Times New Roman"/>
          <w:i/>
          <w:color w:val="auto"/>
          <w:sz w:val="20"/>
          <w:highlight w:val="yellow"/>
          <w:u w:val="none"/>
        </w:rPr>
        <w:t>***</w:t>
      </w:r>
      <w:r w:rsidR="00980EC2" w:rsidRPr="00A00F6E">
        <w:rPr>
          <w:rStyle w:val="Hyperlink"/>
          <w:rFonts w:ascii="Times New Roman" w:hAnsi="Times New Roman" w:cs="Times New Roman"/>
          <w:i/>
          <w:color w:val="auto"/>
          <w:sz w:val="20"/>
          <w:u w:val="none"/>
        </w:rPr>
        <w:t xml:space="preserve">For </w:t>
      </w:r>
      <w:r w:rsidR="00980EC2" w:rsidRPr="00A00F6E">
        <w:rPr>
          <w:rStyle w:val="Hyperlink"/>
          <w:rFonts w:ascii="Times New Roman" w:hAnsi="Times New Roman" w:cs="Times New Roman"/>
          <w:b/>
          <w:i/>
          <w:color w:val="auto"/>
          <w:sz w:val="20"/>
          <w:u w:val="none"/>
        </w:rPr>
        <w:t>Students:</w:t>
      </w:r>
      <w:r w:rsidR="00980EC2" w:rsidRPr="00A00F6E">
        <w:rPr>
          <w:rStyle w:val="Hyperlink"/>
          <w:rFonts w:ascii="Times New Roman" w:hAnsi="Times New Roman" w:cs="Times New Roman"/>
          <w:i/>
          <w:color w:val="auto"/>
          <w:sz w:val="20"/>
          <w:u w:val="none"/>
        </w:rPr>
        <w:t xml:space="preserve"> </w:t>
      </w:r>
      <w:r w:rsidR="00647B61" w:rsidRPr="00A00F6E">
        <w:rPr>
          <w:rFonts w:ascii="Times New Roman" w:hAnsi="Times New Roman" w:cs="Times New Roman"/>
          <w:sz w:val="20"/>
        </w:rPr>
        <w:t>Shar</w:t>
      </w:r>
      <w:r w:rsidR="00A00F6E">
        <w:rPr>
          <w:rFonts w:ascii="Times New Roman" w:hAnsi="Times New Roman" w:cs="Times New Roman"/>
          <w:sz w:val="20"/>
        </w:rPr>
        <w:t xml:space="preserve">e </w:t>
      </w:r>
      <w:hyperlink r:id="rId51" w:history="1">
        <w:r w:rsidR="00980EC2" w:rsidRPr="00A00F6E">
          <w:rPr>
            <w:rStyle w:val="Hyperlink"/>
            <w:rFonts w:ascii="Times New Roman" w:eastAsia="Times New Roman" w:hAnsi="Times New Roman" w:cs="Times New Roman"/>
            <w:color w:val="1155CC"/>
            <w:sz w:val="20"/>
          </w:rPr>
          <w:t xml:space="preserve">What to Communicate to Your Students When Using </w:t>
        </w:r>
        <w:proofErr w:type="spellStart"/>
        <w:r w:rsidR="00980EC2" w:rsidRPr="00A00F6E">
          <w:rPr>
            <w:rStyle w:val="Hyperlink"/>
            <w:rFonts w:ascii="Times New Roman" w:eastAsia="Times New Roman" w:hAnsi="Times New Roman" w:cs="Times New Roman"/>
            <w:color w:val="1155CC"/>
            <w:sz w:val="20"/>
          </w:rPr>
          <w:t>Honorlock</w:t>
        </w:r>
        <w:proofErr w:type="spellEnd"/>
      </w:hyperlink>
      <w:r w:rsidR="00980EC2" w:rsidRPr="00A00F6E">
        <w:rPr>
          <w:rFonts w:ascii="Times New Roman" w:eastAsia="Times New Roman" w:hAnsi="Times New Roman" w:cs="Times New Roman"/>
          <w:sz w:val="20"/>
        </w:rPr>
        <w:t>, which includes six key points to convey to students, plus a pre-exam student checklist.</w:t>
      </w:r>
      <w:r w:rsidR="00980EC2" w:rsidRPr="00647B61">
        <w:rPr>
          <w:rFonts w:ascii="Times New Roman" w:eastAsia="Times New Roman" w:hAnsi="Times New Roman" w:cs="Times New Roman"/>
          <w:sz w:val="20"/>
        </w:rPr>
        <w:t> </w:t>
      </w:r>
    </w:p>
    <w:p w14:paraId="437AECC8" w14:textId="77777777" w:rsidR="005B307A" w:rsidRPr="00966E45" w:rsidRDefault="005B307A" w:rsidP="001815A0">
      <w:pPr>
        <w:ind w:left="360"/>
        <w:rPr>
          <w:b/>
        </w:rPr>
      </w:pPr>
    </w:p>
    <w:p w14:paraId="6D35B5C7" w14:textId="7064C543" w:rsidR="0010489F" w:rsidRPr="00A00F6E" w:rsidRDefault="00A00F6E" w:rsidP="00604599">
      <w:pPr>
        <w:spacing w:after="120"/>
        <w:rPr>
          <w:b/>
        </w:rPr>
      </w:pPr>
      <w:r>
        <w:rPr>
          <w:b/>
          <w:highlight w:val="yellow"/>
        </w:rPr>
        <w:t>***</w:t>
      </w:r>
      <w:r w:rsidR="00966E45">
        <w:rPr>
          <w:b/>
        </w:rPr>
        <w:t>P</w:t>
      </w:r>
      <w:r w:rsidR="00966E45" w:rsidRPr="00A00F6E">
        <w:rPr>
          <w:b/>
        </w:rPr>
        <w:t>rivacy</w:t>
      </w:r>
      <w:r w:rsidR="005B307A" w:rsidRPr="00A00F6E">
        <w:rPr>
          <w:b/>
        </w:rPr>
        <w:t xml:space="preserve"> </w:t>
      </w:r>
      <w:r w:rsidR="00966E45">
        <w:rPr>
          <w:b/>
        </w:rPr>
        <w:t>of</w:t>
      </w:r>
      <w:r w:rsidR="00966E45" w:rsidRPr="00A00F6E">
        <w:rPr>
          <w:b/>
        </w:rPr>
        <w:t xml:space="preserve"> </w:t>
      </w:r>
      <w:r w:rsidR="00966E45">
        <w:rPr>
          <w:b/>
        </w:rPr>
        <w:t>S</w:t>
      </w:r>
      <w:r w:rsidR="00966E45" w:rsidRPr="00A00F6E">
        <w:rPr>
          <w:b/>
        </w:rPr>
        <w:t xml:space="preserve">tudent </w:t>
      </w:r>
      <w:r w:rsidR="00966E45">
        <w:rPr>
          <w:b/>
        </w:rPr>
        <w:t>I</w:t>
      </w:r>
      <w:r w:rsidR="00966E45" w:rsidRPr="00A00F6E">
        <w:rPr>
          <w:b/>
        </w:rPr>
        <w:t>nformation</w:t>
      </w:r>
      <w:r w:rsidR="005B307A" w:rsidRPr="00A00F6E">
        <w:rPr>
          <w:b/>
        </w:rPr>
        <w:t xml:space="preserve"> </w:t>
      </w:r>
      <w:r w:rsidR="00DE0360">
        <w:rPr>
          <w:b/>
        </w:rPr>
        <w:t>&amp;</w:t>
      </w:r>
      <w:r w:rsidR="00885BE9" w:rsidRPr="00A00F6E">
        <w:rPr>
          <w:b/>
        </w:rPr>
        <w:t xml:space="preserve"> </w:t>
      </w:r>
      <w:r w:rsidR="00966E45">
        <w:rPr>
          <w:b/>
        </w:rPr>
        <w:t>D</w:t>
      </w:r>
      <w:r w:rsidR="00966E45" w:rsidRPr="00A00F6E">
        <w:rPr>
          <w:b/>
        </w:rPr>
        <w:t xml:space="preserve">igital </w:t>
      </w:r>
      <w:r w:rsidR="00966E45">
        <w:rPr>
          <w:b/>
        </w:rPr>
        <w:t>T</w:t>
      </w:r>
      <w:r w:rsidR="00966E45" w:rsidRPr="00A00F6E">
        <w:rPr>
          <w:b/>
        </w:rPr>
        <w:t>ools:</w:t>
      </w:r>
      <w:r w:rsidR="000361E9" w:rsidRPr="00A00F6E">
        <w:rPr>
          <w:b/>
        </w:rPr>
        <w:t xml:space="preserve"> </w:t>
      </w:r>
      <w:r w:rsidR="00966E45">
        <w:rPr>
          <w:b/>
        </w:rPr>
        <w:t>T</w:t>
      </w:r>
      <w:r w:rsidR="00966E45" w:rsidRPr="00A00F6E">
        <w:rPr>
          <w:b/>
        </w:rPr>
        <w:t xml:space="preserve">eaching </w:t>
      </w:r>
      <w:r w:rsidR="00DE0360">
        <w:rPr>
          <w:b/>
        </w:rPr>
        <w:t>&amp;</w:t>
      </w:r>
      <w:r w:rsidR="00327510" w:rsidRPr="00A00F6E">
        <w:rPr>
          <w:b/>
        </w:rPr>
        <w:t xml:space="preserve"> </w:t>
      </w:r>
      <w:r w:rsidR="00966E45">
        <w:rPr>
          <w:b/>
        </w:rPr>
        <w:t>L</w:t>
      </w:r>
      <w:r w:rsidR="00966E45" w:rsidRPr="00A00F6E">
        <w:rPr>
          <w:b/>
        </w:rPr>
        <w:t xml:space="preserve">earning </w:t>
      </w:r>
      <w:r w:rsidR="00966E45">
        <w:rPr>
          <w:b/>
        </w:rPr>
        <w:t>A</w:t>
      </w:r>
      <w:r w:rsidR="00966E45" w:rsidRPr="00A00F6E">
        <w:rPr>
          <w:b/>
        </w:rPr>
        <w:t>nalytics</w:t>
      </w:r>
      <w:r w:rsidR="000A5CEA" w:rsidRPr="00A00F6E">
        <w:rPr>
          <w:b/>
        </w:rPr>
        <w:t xml:space="preserve"> </w:t>
      </w:r>
      <w:r w:rsidR="00DE0360">
        <w:rPr>
          <w:b/>
        </w:rPr>
        <w:t xml:space="preserve">&amp; </w:t>
      </w:r>
      <w:r w:rsidR="00966E45">
        <w:rPr>
          <w:b/>
        </w:rPr>
        <w:t>P</w:t>
      </w:r>
      <w:r w:rsidR="00966E45" w:rsidRPr="00A00F6E">
        <w:rPr>
          <w:b/>
        </w:rPr>
        <w:t xml:space="preserve">roctoring </w:t>
      </w:r>
      <w:r w:rsidR="00966E45">
        <w:rPr>
          <w:b/>
        </w:rPr>
        <w:t>S</w:t>
      </w:r>
      <w:r w:rsidR="00966E45" w:rsidRPr="00A00F6E">
        <w:rPr>
          <w:b/>
        </w:rPr>
        <w:t>tatement</w:t>
      </w:r>
    </w:p>
    <w:p w14:paraId="3B86A3C2" w14:textId="3BB8F7A8" w:rsidR="00F22C9A" w:rsidRPr="00A00F6E" w:rsidRDefault="00F22C9A" w:rsidP="001815A0">
      <w:pPr>
        <w:shd w:val="clear" w:color="auto" w:fill="FFFFFF"/>
        <w:spacing w:after="150"/>
      </w:pPr>
      <w:r w:rsidRPr="00A00F6E">
        <w:rPr>
          <w:sz w:val="20"/>
        </w:rPr>
        <w:t xml:space="preserve">The privacy and security of faculty, staff and students’ personal information is a top priority for UW-Madison. The university carefully reviews and vets all campus-supported </w:t>
      </w:r>
      <w:r w:rsidR="000A5CEA" w:rsidRPr="00A00F6E">
        <w:rPr>
          <w:sz w:val="20"/>
        </w:rPr>
        <w:t xml:space="preserve">digital tools used to support </w:t>
      </w:r>
      <w:r w:rsidRPr="00A00F6E">
        <w:rPr>
          <w:sz w:val="20"/>
        </w:rPr>
        <w:t xml:space="preserve">teaching and </w:t>
      </w:r>
      <w:r w:rsidR="007D46B9" w:rsidRPr="00A00F6E">
        <w:rPr>
          <w:sz w:val="20"/>
        </w:rPr>
        <w:t>l</w:t>
      </w:r>
      <w:r w:rsidRPr="00A00F6E">
        <w:rPr>
          <w:sz w:val="20"/>
        </w:rPr>
        <w:t>earning</w:t>
      </w:r>
      <w:r w:rsidR="000A5CEA" w:rsidRPr="00A00F6E">
        <w:rPr>
          <w:sz w:val="20"/>
        </w:rPr>
        <w:t xml:space="preserve">, to help support success through </w:t>
      </w:r>
      <w:hyperlink r:id="rId52" w:history="1">
        <w:r w:rsidR="000A5CEA" w:rsidRPr="00A00F6E">
          <w:rPr>
            <w:rStyle w:val="Hyperlink"/>
            <w:sz w:val="20"/>
          </w:rPr>
          <w:t>learning analytics</w:t>
        </w:r>
      </w:hyperlink>
      <w:r w:rsidR="000A5CEA" w:rsidRPr="00A00F6E">
        <w:rPr>
          <w:sz w:val="20"/>
        </w:rPr>
        <w:t xml:space="preserve">, and to enable </w:t>
      </w:r>
      <w:r w:rsidR="000F3480" w:rsidRPr="00A00F6E">
        <w:rPr>
          <w:sz w:val="20"/>
        </w:rPr>
        <w:t xml:space="preserve">proctoring </w:t>
      </w:r>
      <w:r w:rsidR="000A5CEA" w:rsidRPr="00A00F6E">
        <w:rPr>
          <w:sz w:val="20"/>
        </w:rPr>
        <w:t xml:space="preserve">capabilities. UW-Madison </w:t>
      </w:r>
      <w:r w:rsidRPr="00A00F6E">
        <w:rPr>
          <w:sz w:val="20"/>
        </w:rPr>
        <w:t>takes necessary steps to ensure that t</w:t>
      </w:r>
      <w:r w:rsidR="000A5CEA" w:rsidRPr="00A00F6E">
        <w:rPr>
          <w:sz w:val="20"/>
        </w:rPr>
        <w:t xml:space="preserve">he </w:t>
      </w:r>
      <w:r w:rsidRPr="00A00F6E">
        <w:rPr>
          <w:sz w:val="20"/>
        </w:rPr>
        <w:t xml:space="preserve">providers </w:t>
      </w:r>
      <w:r w:rsidR="000A5CEA" w:rsidRPr="00A00F6E">
        <w:rPr>
          <w:sz w:val="20"/>
        </w:rPr>
        <w:t xml:space="preserve">of such tools </w:t>
      </w:r>
      <w:r w:rsidRPr="00A00F6E">
        <w:rPr>
          <w:sz w:val="20"/>
        </w:rPr>
        <w:t>prioritize proper handling of sensitive data in alignment with FERPA, industry standards and best</w:t>
      </w:r>
      <w:r w:rsidR="000A5CEA" w:rsidRPr="00A00F6E">
        <w:rPr>
          <w:sz w:val="20"/>
        </w:rPr>
        <w:t xml:space="preserve"> </w:t>
      </w:r>
      <w:r w:rsidRPr="00A00F6E">
        <w:rPr>
          <w:sz w:val="20"/>
        </w:rPr>
        <w:t>practices.</w:t>
      </w:r>
      <w:r w:rsidR="005B7E42" w:rsidRPr="00A00F6E">
        <w:tab/>
      </w:r>
    </w:p>
    <w:p w14:paraId="72627687" w14:textId="2227B162" w:rsidR="00604599" w:rsidRDefault="00635571" w:rsidP="00604599">
      <w:pPr>
        <w:shd w:val="clear" w:color="auto" w:fill="FFFFFF"/>
        <w:rPr>
          <w:rFonts w:eastAsia="Calibri"/>
          <w:bCs/>
          <w:sz w:val="20"/>
        </w:rPr>
      </w:pPr>
      <w:r w:rsidRPr="00A00F6E">
        <w:rPr>
          <w:rFonts w:eastAsia="Calibri"/>
          <w:bCs/>
          <w:sz w:val="20"/>
        </w:rPr>
        <w:t>Under the Family Educational Rights and Privacy Act (FERPA</w:t>
      </w:r>
      <w:r w:rsidR="00367693" w:rsidRPr="00A00F6E">
        <w:rPr>
          <w:rFonts w:eastAsia="Calibri"/>
          <w:bCs/>
          <w:sz w:val="20"/>
        </w:rPr>
        <w:t xml:space="preserve"> </w:t>
      </w:r>
      <w:r w:rsidRPr="00A00F6E">
        <w:rPr>
          <w:rFonts w:eastAsia="Calibri"/>
          <w:bCs/>
          <w:sz w:val="20"/>
        </w:rPr>
        <w:t xml:space="preserve">which protects the privacy of student education records), student consent is not required for the university to share with </w:t>
      </w:r>
      <w:r w:rsidR="008010A5" w:rsidRPr="00A00F6E">
        <w:rPr>
          <w:rFonts w:eastAsia="Calibri"/>
          <w:bCs/>
          <w:sz w:val="20"/>
        </w:rPr>
        <w:t>school officials</w:t>
      </w:r>
      <w:r w:rsidRPr="00A00F6E">
        <w:rPr>
          <w:rFonts w:eastAsia="Calibri"/>
          <w:bCs/>
          <w:sz w:val="20"/>
        </w:rPr>
        <w:t xml:space="preserve"> those student education records necessary for carrying out th</w:t>
      </w:r>
      <w:r w:rsidR="00F32F50" w:rsidRPr="00A00F6E">
        <w:rPr>
          <w:rFonts w:eastAsia="Calibri"/>
          <w:bCs/>
          <w:sz w:val="20"/>
        </w:rPr>
        <w:t xml:space="preserve">ose university functions in which they have </w:t>
      </w:r>
      <w:r w:rsidR="00F32F50" w:rsidRPr="00A00F6E">
        <w:rPr>
          <w:rFonts w:eastAsia="Calibri"/>
          <w:bCs/>
          <w:sz w:val="20"/>
        </w:rPr>
        <w:tab/>
        <w:t xml:space="preserve">legitimate </w:t>
      </w:r>
      <w:proofErr w:type="spellStart"/>
      <w:r w:rsidR="00F32F50" w:rsidRPr="00A00F6E">
        <w:rPr>
          <w:rFonts w:eastAsia="Calibri"/>
          <w:bCs/>
          <w:sz w:val="20"/>
        </w:rPr>
        <w:t>educationl</w:t>
      </w:r>
      <w:proofErr w:type="spellEnd"/>
      <w:r w:rsidR="00F32F50" w:rsidRPr="00A00F6E">
        <w:rPr>
          <w:rFonts w:eastAsia="Calibri"/>
          <w:bCs/>
          <w:sz w:val="20"/>
        </w:rPr>
        <w:t xml:space="preserve"> interest. </w:t>
      </w:r>
      <w:r w:rsidRPr="00A00F6E">
        <w:rPr>
          <w:rFonts w:eastAsia="Calibri"/>
          <w:bCs/>
          <w:sz w:val="20"/>
        </w:rPr>
        <w:t>34 CFR 99.31(a)(1)(</w:t>
      </w:r>
      <w:proofErr w:type="spellStart"/>
      <w:r w:rsidRPr="00A00F6E">
        <w:rPr>
          <w:rFonts w:eastAsia="Calibri"/>
          <w:bCs/>
          <w:sz w:val="20"/>
        </w:rPr>
        <w:t>i</w:t>
      </w:r>
      <w:proofErr w:type="spellEnd"/>
      <w:r w:rsidRPr="00A00F6E">
        <w:rPr>
          <w:rFonts w:eastAsia="Calibri"/>
          <w:bCs/>
          <w:sz w:val="20"/>
        </w:rPr>
        <w:t xml:space="preserve">)(B). </w:t>
      </w:r>
      <w:r w:rsidR="00601FFC" w:rsidRPr="00A00F6E">
        <w:rPr>
          <w:rFonts w:eastAsia="Calibri"/>
          <w:bCs/>
          <w:sz w:val="20"/>
        </w:rPr>
        <w:t xml:space="preserve"> </w:t>
      </w:r>
      <w:r w:rsidRPr="00A00F6E">
        <w:rPr>
          <w:rFonts w:eastAsia="Calibri"/>
          <w:bCs/>
          <w:sz w:val="20"/>
        </w:rPr>
        <w:t xml:space="preserve">FERPA specifically allows universities to </w:t>
      </w:r>
      <w:r w:rsidR="00F32F50" w:rsidRPr="00A00F6E">
        <w:rPr>
          <w:rFonts w:eastAsia="Calibri"/>
          <w:bCs/>
          <w:sz w:val="20"/>
        </w:rPr>
        <w:t xml:space="preserve">designate </w:t>
      </w:r>
      <w:r w:rsidRPr="00A00F6E">
        <w:rPr>
          <w:rFonts w:eastAsia="Calibri"/>
          <w:bCs/>
          <w:sz w:val="20"/>
        </w:rPr>
        <w:t>vendors</w:t>
      </w:r>
      <w:r w:rsidR="00F32F50" w:rsidRPr="00A00F6E">
        <w:rPr>
          <w:rFonts w:eastAsia="Calibri"/>
          <w:bCs/>
          <w:sz w:val="20"/>
        </w:rPr>
        <w:t xml:space="preserve"> such as digital to</w:t>
      </w:r>
      <w:r w:rsidR="00601FFC" w:rsidRPr="00A00F6E">
        <w:rPr>
          <w:rFonts w:eastAsia="Calibri"/>
          <w:bCs/>
          <w:sz w:val="20"/>
        </w:rPr>
        <w:t>o</w:t>
      </w:r>
      <w:r w:rsidR="00F32F50" w:rsidRPr="00A00F6E">
        <w:rPr>
          <w:rFonts w:eastAsia="Calibri"/>
          <w:bCs/>
          <w:sz w:val="20"/>
        </w:rPr>
        <w:t>l providers</w:t>
      </w:r>
      <w:r w:rsidRPr="00A00F6E">
        <w:rPr>
          <w:rFonts w:eastAsia="Calibri"/>
          <w:bCs/>
          <w:sz w:val="20"/>
        </w:rPr>
        <w:t xml:space="preserve"> as school officials</w:t>
      </w:r>
      <w:r w:rsidR="00F32F50" w:rsidRPr="00A00F6E">
        <w:rPr>
          <w:rFonts w:eastAsia="Calibri"/>
          <w:bCs/>
          <w:sz w:val="20"/>
        </w:rPr>
        <w:t>,</w:t>
      </w:r>
      <w:r w:rsidRPr="00A00F6E">
        <w:rPr>
          <w:rFonts w:eastAsia="Calibri"/>
          <w:bCs/>
          <w:sz w:val="20"/>
        </w:rPr>
        <w:t xml:space="preserve"> and </w:t>
      </w:r>
      <w:r w:rsidR="00F32F50" w:rsidRPr="00A00F6E">
        <w:rPr>
          <w:rFonts w:eastAsia="Calibri"/>
          <w:bCs/>
          <w:sz w:val="20"/>
        </w:rPr>
        <w:t xml:space="preserve">accordingly </w:t>
      </w:r>
      <w:r w:rsidRPr="00A00F6E">
        <w:rPr>
          <w:rFonts w:eastAsia="Calibri"/>
          <w:bCs/>
          <w:sz w:val="20"/>
        </w:rPr>
        <w:t xml:space="preserve">to share </w:t>
      </w:r>
      <w:r w:rsidR="00F32F50" w:rsidRPr="00A00F6E">
        <w:rPr>
          <w:rFonts w:eastAsia="Calibri"/>
          <w:bCs/>
          <w:sz w:val="20"/>
        </w:rPr>
        <w:t>with them</w:t>
      </w:r>
      <w:r w:rsidR="00141442" w:rsidRPr="00A00F6E">
        <w:rPr>
          <w:rFonts w:eastAsia="Calibri"/>
          <w:bCs/>
          <w:sz w:val="20"/>
        </w:rPr>
        <w:t xml:space="preserve"> </w:t>
      </w:r>
      <w:r w:rsidR="00F32F50" w:rsidRPr="00A00F6E">
        <w:rPr>
          <w:rFonts w:eastAsia="Calibri"/>
          <w:bCs/>
          <w:sz w:val="20"/>
        </w:rPr>
        <w:t xml:space="preserve">personally identifiable information from </w:t>
      </w:r>
      <w:r w:rsidRPr="00A00F6E">
        <w:rPr>
          <w:rFonts w:eastAsia="Calibri"/>
          <w:bCs/>
          <w:sz w:val="20"/>
        </w:rPr>
        <w:t>student education records</w:t>
      </w:r>
      <w:r w:rsidR="00F32F50" w:rsidRPr="00A00F6E">
        <w:rPr>
          <w:rFonts w:eastAsia="Calibri"/>
          <w:bCs/>
          <w:sz w:val="20"/>
        </w:rPr>
        <w:t xml:space="preserve"> if </w:t>
      </w:r>
      <w:r w:rsidRPr="00A00F6E">
        <w:rPr>
          <w:rFonts w:eastAsia="Calibri"/>
          <w:bCs/>
          <w:sz w:val="20"/>
        </w:rPr>
        <w:t xml:space="preserve">they perform </w:t>
      </w:r>
      <w:r w:rsidR="00F32F50" w:rsidRPr="00A00F6E">
        <w:rPr>
          <w:rFonts w:eastAsia="Calibri"/>
          <w:bCs/>
          <w:sz w:val="20"/>
        </w:rPr>
        <w:t xml:space="preserve">appropriate </w:t>
      </w:r>
      <w:r w:rsidRPr="00A00F6E">
        <w:rPr>
          <w:rFonts w:eastAsia="Calibri"/>
          <w:bCs/>
          <w:sz w:val="20"/>
        </w:rPr>
        <w:t xml:space="preserve">services for the university and are subject to </w:t>
      </w:r>
      <w:r w:rsidR="00F32F50" w:rsidRPr="00A00F6E">
        <w:rPr>
          <w:rFonts w:eastAsia="Calibri"/>
          <w:bCs/>
          <w:sz w:val="20"/>
        </w:rPr>
        <w:t xml:space="preserve">all applicable </w:t>
      </w:r>
      <w:r w:rsidRPr="00A00F6E">
        <w:rPr>
          <w:rFonts w:eastAsia="Calibri"/>
          <w:bCs/>
          <w:sz w:val="20"/>
        </w:rPr>
        <w:t>requirements governing the use</w:t>
      </w:r>
      <w:r w:rsidR="00601FFC" w:rsidRPr="00A00F6E">
        <w:rPr>
          <w:rFonts w:eastAsia="Calibri"/>
          <w:bCs/>
          <w:sz w:val="20"/>
        </w:rPr>
        <w:t xml:space="preserve">, </w:t>
      </w:r>
      <w:r w:rsidRPr="00A00F6E">
        <w:rPr>
          <w:rFonts w:eastAsia="Calibri"/>
          <w:bCs/>
          <w:sz w:val="20"/>
        </w:rPr>
        <w:t>disclosure</w:t>
      </w:r>
      <w:r w:rsidR="00F32F50" w:rsidRPr="00A00F6E">
        <w:rPr>
          <w:rFonts w:eastAsia="Calibri"/>
          <w:bCs/>
          <w:sz w:val="20"/>
        </w:rPr>
        <w:t xml:space="preserve"> and protection of student data.</w:t>
      </w:r>
    </w:p>
    <w:p w14:paraId="67CCB372" w14:textId="77777777" w:rsidR="00604599" w:rsidRPr="00966E45" w:rsidRDefault="00604599" w:rsidP="00604599">
      <w:pPr>
        <w:shd w:val="clear" w:color="auto" w:fill="FFFFFF"/>
        <w:rPr>
          <w:rFonts w:eastAsia="Calibri"/>
          <w:bCs/>
        </w:rPr>
      </w:pPr>
    </w:p>
    <w:p w14:paraId="3AA17143" w14:textId="5D517B5B" w:rsidR="0095084F" w:rsidRPr="00A852EC" w:rsidRDefault="005B307A" w:rsidP="00604599">
      <w:pPr>
        <w:pStyle w:val="NoSpacing"/>
        <w:spacing w:after="120"/>
        <w:rPr>
          <w:rFonts w:ascii="Times New Roman" w:hAnsi="Times New Roman" w:cs="Times New Roman"/>
          <w:sz w:val="24"/>
          <w:szCs w:val="24"/>
        </w:rPr>
      </w:pPr>
      <w:r w:rsidRPr="00A852EC">
        <w:rPr>
          <w:rFonts w:ascii="Times New Roman" w:hAnsi="Times New Roman" w:cs="Times New Roman"/>
          <w:b/>
          <w:color w:val="auto"/>
          <w:sz w:val="24"/>
          <w:szCs w:val="24"/>
        </w:rPr>
        <w:t>P</w:t>
      </w:r>
      <w:r w:rsidR="00966E45" w:rsidRPr="00A852EC">
        <w:rPr>
          <w:rFonts w:ascii="Times New Roman" w:hAnsi="Times New Roman" w:cs="Times New Roman"/>
          <w:b/>
          <w:color w:val="auto"/>
          <w:sz w:val="24"/>
          <w:szCs w:val="24"/>
        </w:rPr>
        <w:t xml:space="preserve">rivacy </w:t>
      </w:r>
      <w:r w:rsidR="00966E45">
        <w:rPr>
          <w:rFonts w:ascii="Times New Roman" w:hAnsi="Times New Roman" w:cs="Times New Roman"/>
          <w:b/>
          <w:color w:val="auto"/>
          <w:sz w:val="24"/>
          <w:szCs w:val="24"/>
        </w:rPr>
        <w:t>of S</w:t>
      </w:r>
      <w:r w:rsidR="00966E45" w:rsidRPr="00A852EC">
        <w:rPr>
          <w:rFonts w:ascii="Times New Roman" w:hAnsi="Times New Roman" w:cs="Times New Roman"/>
          <w:b/>
          <w:color w:val="auto"/>
          <w:sz w:val="24"/>
          <w:szCs w:val="24"/>
        </w:rPr>
        <w:t xml:space="preserve">tudent </w:t>
      </w:r>
      <w:r w:rsidR="00966E45">
        <w:rPr>
          <w:rFonts w:ascii="Times New Roman" w:hAnsi="Times New Roman" w:cs="Times New Roman"/>
          <w:b/>
          <w:color w:val="auto"/>
          <w:sz w:val="24"/>
          <w:szCs w:val="24"/>
        </w:rPr>
        <w:t>R</w:t>
      </w:r>
      <w:r w:rsidR="00966E45" w:rsidRPr="00A852EC">
        <w:rPr>
          <w:rFonts w:ascii="Times New Roman" w:hAnsi="Times New Roman" w:cs="Times New Roman"/>
          <w:b/>
          <w:color w:val="auto"/>
          <w:sz w:val="24"/>
          <w:szCs w:val="24"/>
        </w:rPr>
        <w:t xml:space="preserve">ecords </w:t>
      </w:r>
      <w:r w:rsidR="00DE0360">
        <w:rPr>
          <w:rFonts w:ascii="Times New Roman" w:hAnsi="Times New Roman" w:cs="Times New Roman"/>
          <w:b/>
          <w:color w:val="auto"/>
          <w:sz w:val="24"/>
          <w:szCs w:val="24"/>
        </w:rPr>
        <w:t>&amp;</w:t>
      </w:r>
      <w:r w:rsidR="00885BE9" w:rsidRPr="00A852EC">
        <w:rPr>
          <w:rFonts w:ascii="Times New Roman" w:hAnsi="Times New Roman" w:cs="Times New Roman"/>
          <w:b/>
          <w:color w:val="auto"/>
          <w:sz w:val="24"/>
          <w:szCs w:val="24"/>
        </w:rPr>
        <w:t xml:space="preserve"> </w:t>
      </w:r>
      <w:r w:rsidR="00966E45">
        <w:rPr>
          <w:rFonts w:ascii="Times New Roman" w:hAnsi="Times New Roman" w:cs="Times New Roman"/>
          <w:b/>
          <w:color w:val="auto"/>
          <w:sz w:val="24"/>
          <w:szCs w:val="24"/>
        </w:rPr>
        <w:t>the</w:t>
      </w:r>
      <w:r w:rsidR="00885BE9" w:rsidRPr="00A852EC">
        <w:rPr>
          <w:rFonts w:ascii="Times New Roman" w:hAnsi="Times New Roman" w:cs="Times New Roman"/>
          <w:b/>
          <w:color w:val="auto"/>
          <w:sz w:val="24"/>
          <w:szCs w:val="24"/>
        </w:rPr>
        <w:t xml:space="preserve"> </w:t>
      </w:r>
      <w:r w:rsidR="00966E45">
        <w:rPr>
          <w:rFonts w:ascii="Times New Roman" w:hAnsi="Times New Roman" w:cs="Times New Roman"/>
          <w:b/>
          <w:color w:val="auto"/>
          <w:sz w:val="24"/>
          <w:szCs w:val="24"/>
        </w:rPr>
        <w:t>U</w:t>
      </w:r>
      <w:r w:rsidR="00966E45" w:rsidRPr="00A852EC">
        <w:rPr>
          <w:rFonts w:ascii="Times New Roman" w:hAnsi="Times New Roman" w:cs="Times New Roman"/>
          <w:b/>
          <w:color w:val="auto"/>
          <w:sz w:val="24"/>
          <w:szCs w:val="24"/>
        </w:rPr>
        <w:t>s</w:t>
      </w:r>
      <w:r w:rsidR="00966E45">
        <w:rPr>
          <w:rFonts w:ascii="Times New Roman" w:hAnsi="Times New Roman" w:cs="Times New Roman"/>
          <w:b/>
          <w:color w:val="auto"/>
          <w:sz w:val="24"/>
          <w:szCs w:val="24"/>
        </w:rPr>
        <w:t>e</w:t>
      </w:r>
      <w:r w:rsidR="00966E45" w:rsidRPr="00A852EC">
        <w:rPr>
          <w:rFonts w:ascii="Times New Roman" w:hAnsi="Times New Roman" w:cs="Times New Roman"/>
          <w:b/>
          <w:color w:val="auto"/>
          <w:sz w:val="24"/>
          <w:szCs w:val="24"/>
        </w:rPr>
        <w:t xml:space="preserve"> </w:t>
      </w:r>
      <w:r w:rsidR="00966E45">
        <w:rPr>
          <w:rFonts w:ascii="Times New Roman" w:hAnsi="Times New Roman" w:cs="Times New Roman"/>
          <w:b/>
          <w:color w:val="auto"/>
          <w:sz w:val="24"/>
          <w:szCs w:val="24"/>
        </w:rPr>
        <w:t>of</w:t>
      </w:r>
      <w:r w:rsidR="00885BE9" w:rsidRPr="00A852EC">
        <w:rPr>
          <w:rFonts w:ascii="Times New Roman" w:hAnsi="Times New Roman" w:cs="Times New Roman"/>
          <w:b/>
          <w:color w:val="auto"/>
          <w:sz w:val="24"/>
          <w:szCs w:val="24"/>
        </w:rPr>
        <w:t xml:space="preserve"> </w:t>
      </w:r>
      <w:r w:rsidR="00966E45">
        <w:rPr>
          <w:rFonts w:ascii="Times New Roman" w:hAnsi="Times New Roman" w:cs="Times New Roman"/>
          <w:b/>
          <w:color w:val="auto"/>
          <w:sz w:val="24"/>
          <w:szCs w:val="24"/>
        </w:rPr>
        <w:t>A</w:t>
      </w:r>
      <w:r w:rsidR="00966E45" w:rsidRPr="00A852EC">
        <w:rPr>
          <w:rFonts w:ascii="Times New Roman" w:hAnsi="Times New Roman" w:cs="Times New Roman"/>
          <w:b/>
          <w:color w:val="auto"/>
          <w:sz w:val="24"/>
          <w:szCs w:val="24"/>
        </w:rPr>
        <w:t xml:space="preserve">udio </w:t>
      </w:r>
      <w:r w:rsidR="00966E45">
        <w:rPr>
          <w:rFonts w:ascii="Times New Roman" w:hAnsi="Times New Roman" w:cs="Times New Roman"/>
          <w:b/>
          <w:color w:val="auto"/>
          <w:sz w:val="24"/>
          <w:szCs w:val="24"/>
        </w:rPr>
        <w:t>R</w:t>
      </w:r>
      <w:r w:rsidR="00966E45" w:rsidRPr="00A852EC">
        <w:rPr>
          <w:rFonts w:ascii="Times New Roman" w:hAnsi="Times New Roman" w:cs="Times New Roman"/>
          <w:b/>
          <w:color w:val="auto"/>
          <w:sz w:val="24"/>
          <w:szCs w:val="24"/>
        </w:rPr>
        <w:t xml:space="preserve">ecorded </w:t>
      </w:r>
      <w:r w:rsidR="00966E45">
        <w:rPr>
          <w:rFonts w:ascii="Times New Roman" w:hAnsi="Times New Roman" w:cs="Times New Roman"/>
          <w:b/>
          <w:color w:val="auto"/>
          <w:sz w:val="24"/>
          <w:szCs w:val="24"/>
        </w:rPr>
        <w:t>L</w:t>
      </w:r>
      <w:r w:rsidR="00966E45" w:rsidRPr="00A852EC">
        <w:rPr>
          <w:rFonts w:ascii="Times New Roman" w:hAnsi="Times New Roman" w:cs="Times New Roman"/>
          <w:b/>
          <w:color w:val="auto"/>
          <w:sz w:val="24"/>
          <w:szCs w:val="24"/>
        </w:rPr>
        <w:t>ectures</w:t>
      </w:r>
    </w:p>
    <w:p w14:paraId="4A79CA75" w14:textId="6AC6577A" w:rsidR="00021B7F" w:rsidRPr="00AF2877" w:rsidRDefault="00021B7F" w:rsidP="001815A0">
      <w:pPr>
        <w:spacing w:after="120"/>
        <w:rPr>
          <w:color w:val="000000" w:themeColor="text1"/>
          <w:sz w:val="20"/>
        </w:rPr>
      </w:pPr>
      <w:r w:rsidRPr="00AF2877">
        <w:rPr>
          <w:color w:val="000000" w:themeColor="text1"/>
          <w:sz w:val="20"/>
        </w:rPr>
        <w:t xml:space="preserve">See information about </w:t>
      </w:r>
      <w:hyperlink r:id="rId53" w:history="1">
        <w:r w:rsidRPr="001815A0">
          <w:rPr>
            <w:rStyle w:val="Hyperlink"/>
            <w:sz w:val="20"/>
          </w:rPr>
          <w:t xml:space="preserve">privacy of student records and the usage of </w:t>
        </w:r>
        <w:r w:rsidR="001815A0">
          <w:rPr>
            <w:rStyle w:val="Hyperlink"/>
            <w:sz w:val="20"/>
          </w:rPr>
          <w:t>a</w:t>
        </w:r>
        <w:r w:rsidRPr="001815A0">
          <w:rPr>
            <w:rStyle w:val="Hyperlink"/>
            <w:sz w:val="20"/>
          </w:rPr>
          <w:t>udio</w:t>
        </w:r>
        <w:r w:rsidR="001815A0">
          <w:rPr>
            <w:rStyle w:val="Hyperlink"/>
            <w:sz w:val="20"/>
          </w:rPr>
          <w:t>-r</w:t>
        </w:r>
        <w:r w:rsidRPr="001815A0">
          <w:rPr>
            <w:rStyle w:val="Hyperlink"/>
            <w:sz w:val="20"/>
          </w:rPr>
          <w:t xml:space="preserve">ecorded </w:t>
        </w:r>
        <w:r w:rsidR="001815A0">
          <w:rPr>
            <w:rStyle w:val="Hyperlink"/>
            <w:sz w:val="20"/>
          </w:rPr>
          <w:t>l</w:t>
        </w:r>
        <w:r w:rsidRPr="001815A0">
          <w:rPr>
            <w:rStyle w:val="Hyperlink"/>
            <w:sz w:val="20"/>
          </w:rPr>
          <w:t>ectures</w:t>
        </w:r>
      </w:hyperlink>
      <w:r w:rsidRPr="00AF2877">
        <w:rPr>
          <w:color w:val="000000" w:themeColor="text1"/>
          <w:sz w:val="20"/>
        </w:rPr>
        <w:t>.</w:t>
      </w:r>
      <w:r w:rsidR="000D1CDB" w:rsidRPr="00AF2877">
        <w:rPr>
          <w:b/>
          <w:color w:val="000000" w:themeColor="text1"/>
          <w:sz w:val="20"/>
        </w:rPr>
        <w:tab/>
      </w:r>
    </w:p>
    <w:p w14:paraId="689CAC02" w14:textId="18D62DA9" w:rsidR="002D1641" w:rsidRDefault="00D312A3" w:rsidP="00604599">
      <w:pPr>
        <w:rPr>
          <w:b/>
          <w:color w:val="000000" w:themeColor="text1"/>
          <w:sz w:val="20"/>
        </w:rPr>
      </w:pPr>
      <w:r w:rsidRPr="00D312A3">
        <w:rPr>
          <w:color w:val="000000" w:themeColor="text1"/>
          <w:sz w:val="20"/>
        </w:rPr>
        <w:t xml:space="preserve">Lecture materials and recordings for </w:t>
      </w:r>
      <w:r w:rsidR="001123C2">
        <w:rPr>
          <w:color w:val="000000" w:themeColor="text1"/>
          <w:sz w:val="20"/>
        </w:rPr>
        <w:t xml:space="preserve">this course </w:t>
      </w:r>
      <w:r w:rsidRPr="00D312A3">
        <w:rPr>
          <w:color w:val="000000" w:themeColor="text1"/>
          <w:sz w:val="20"/>
        </w:rPr>
        <w:t xml:space="preserve">are protected intellectual property at UW-Madison. Students in this course may use the materials and recordings for their personal use related to participation in this class. Students may also take notes solely for their personal use. If a lecture is not already recorded, you are not authorized to record my lectures without my permission unless you are considered by the university to be a qualified student with a disability requiring accommodation. [Regent Policy Document 4-1] Students may not copy or have lecture materials and recordings outside of class, including posting on internet sites or selling to commercial entities. Students are also </w:t>
      </w:r>
      <w:r w:rsidRPr="00D312A3">
        <w:rPr>
          <w:color w:val="000000" w:themeColor="text1"/>
          <w:sz w:val="20"/>
        </w:rPr>
        <w:lastRenderedPageBreak/>
        <w:t>prohibited from providing or selling their personal notes to anyone else or being paid for taking notes by any person or commercial firm without the</w:t>
      </w:r>
      <w:r>
        <w:rPr>
          <w:color w:val="000000" w:themeColor="text1"/>
          <w:sz w:val="20"/>
        </w:rPr>
        <w:t xml:space="preserve"> </w:t>
      </w:r>
      <w:r w:rsidRPr="00D312A3">
        <w:rPr>
          <w:color w:val="000000" w:themeColor="text1"/>
          <w:sz w:val="20"/>
        </w:rPr>
        <w:t>instructor’s express written permission. Unauthorized use of these copyrighted lecture materials and recordings constitutes copyright infringement and may be addressed under the university’s policies, UWS Chapters 14 and 17, governing student academic and non-academic misconduct.</w:t>
      </w:r>
    </w:p>
    <w:p w14:paraId="6BA2651D" w14:textId="77777777" w:rsidR="00604599" w:rsidRPr="00966E45" w:rsidRDefault="00604599" w:rsidP="00604599">
      <w:pPr>
        <w:rPr>
          <w:b/>
          <w:color w:val="000000" w:themeColor="text1"/>
        </w:rPr>
      </w:pPr>
    </w:p>
    <w:p w14:paraId="5F2F7EA2" w14:textId="09EC5BBD" w:rsidR="002D1641" w:rsidRPr="005E4382" w:rsidRDefault="00966E45" w:rsidP="002D1641">
      <w:pPr>
        <w:spacing w:after="120"/>
        <w:rPr>
          <w:rFonts w:eastAsiaTheme="minorEastAsia"/>
          <w:b/>
          <w:szCs w:val="22"/>
        </w:rPr>
      </w:pPr>
      <w:r w:rsidRPr="005E4382">
        <w:rPr>
          <w:rFonts w:eastAsiaTheme="minorEastAsia"/>
          <w:b/>
          <w:szCs w:val="22"/>
        </w:rPr>
        <w:t xml:space="preserve">How to </w:t>
      </w:r>
      <w:r>
        <w:rPr>
          <w:rFonts w:eastAsiaTheme="minorEastAsia"/>
          <w:b/>
          <w:szCs w:val="22"/>
        </w:rPr>
        <w:t>S</w:t>
      </w:r>
      <w:r w:rsidRPr="005E4382">
        <w:rPr>
          <w:rFonts w:eastAsiaTheme="minorEastAsia"/>
          <w:b/>
          <w:szCs w:val="22"/>
        </w:rPr>
        <w:t xml:space="preserve">ucceed in </w:t>
      </w:r>
      <w:r>
        <w:rPr>
          <w:rFonts w:eastAsiaTheme="minorEastAsia"/>
          <w:b/>
          <w:szCs w:val="22"/>
        </w:rPr>
        <w:t>T</w:t>
      </w:r>
      <w:r w:rsidRPr="005E4382">
        <w:rPr>
          <w:rFonts w:eastAsiaTheme="minorEastAsia"/>
          <w:b/>
          <w:szCs w:val="22"/>
        </w:rPr>
        <w:t xml:space="preserve">his </w:t>
      </w:r>
      <w:r>
        <w:rPr>
          <w:rFonts w:eastAsiaTheme="minorEastAsia"/>
          <w:b/>
          <w:szCs w:val="22"/>
        </w:rPr>
        <w:t>C</w:t>
      </w:r>
      <w:r w:rsidRPr="005E4382">
        <w:rPr>
          <w:rFonts w:eastAsiaTheme="minorEastAsia"/>
          <w:b/>
          <w:szCs w:val="22"/>
        </w:rPr>
        <w:t>ourse</w:t>
      </w:r>
    </w:p>
    <w:p w14:paraId="3C19FA19" w14:textId="77777777" w:rsidR="002D1641" w:rsidRPr="007F18A2" w:rsidRDefault="002D1641" w:rsidP="002D1641">
      <w:pPr>
        <w:spacing w:after="120"/>
        <w:rPr>
          <w:rFonts w:eastAsiaTheme="minorEastAsia"/>
          <w:i/>
          <w:sz w:val="20"/>
        </w:rPr>
      </w:pPr>
      <w:r w:rsidRPr="00CA227E">
        <w:rPr>
          <w:rFonts w:eastAsiaTheme="minorEastAsia"/>
          <w:i/>
          <w:sz w:val="20"/>
        </w:rPr>
        <w:t>Provide information on how students can best succeed in the course. For instance, instructors might include suggestions about completing assignments or studying for exams. Instructors might also include resource links to other campus services such as:</w:t>
      </w:r>
    </w:p>
    <w:p w14:paraId="4B9C647A" w14:textId="77777777" w:rsidR="002D1641" w:rsidRPr="00DE0360" w:rsidRDefault="006B5D6E" w:rsidP="002D1641">
      <w:pPr>
        <w:pStyle w:val="ListParagraph"/>
        <w:numPr>
          <w:ilvl w:val="0"/>
          <w:numId w:val="7"/>
        </w:numPr>
        <w:rPr>
          <w:rFonts w:ascii="Times New Roman" w:eastAsiaTheme="minorEastAsia" w:hAnsi="Times New Roman" w:cs="Times New Roman"/>
          <w:i/>
          <w:sz w:val="20"/>
        </w:rPr>
      </w:pPr>
      <w:hyperlink r:id="rId54" w:history="1">
        <w:r w:rsidR="002D1641" w:rsidRPr="00DE0360">
          <w:rPr>
            <w:rStyle w:val="Hyperlink"/>
            <w:rFonts w:ascii="Times New Roman" w:eastAsiaTheme="minorEastAsia" w:hAnsi="Times New Roman" w:cs="Times New Roman"/>
            <w:sz w:val="20"/>
          </w:rPr>
          <w:t>University Health Services</w:t>
        </w:r>
      </w:hyperlink>
    </w:p>
    <w:p w14:paraId="49C77C87" w14:textId="77777777" w:rsidR="002D1641" w:rsidRPr="00DE0360" w:rsidRDefault="006B5D6E" w:rsidP="002D1641">
      <w:pPr>
        <w:pStyle w:val="ListParagraph"/>
        <w:numPr>
          <w:ilvl w:val="0"/>
          <w:numId w:val="7"/>
        </w:numPr>
        <w:rPr>
          <w:rFonts w:ascii="Times New Roman" w:eastAsiaTheme="minorEastAsia" w:hAnsi="Times New Roman" w:cs="Times New Roman"/>
          <w:i/>
          <w:sz w:val="20"/>
        </w:rPr>
      </w:pPr>
      <w:hyperlink r:id="rId55" w:history="1">
        <w:r w:rsidR="002D1641" w:rsidRPr="00DE0360">
          <w:rPr>
            <w:rStyle w:val="Hyperlink"/>
            <w:rFonts w:ascii="Times New Roman" w:eastAsiaTheme="minorEastAsia" w:hAnsi="Times New Roman" w:cs="Times New Roman"/>
            <w:sz w:val="20"/>
          </w:rPr>
          <w:t>Undergraduate Academic Advising and Career Services</w:t>
        </w:r>
      </w:hyperlink>
    </w:p>
    <w:p w14:paraId="05012994" w14:textId="77777777" w:rsidR="002D1641" w:rsidRPr="00DE0360" w:rsidRDefault="006B5D6E" w:rsidP="002D1641">
      <w:pPr>
        <w:pStyle w:val="ListParagraph"/>
        <w:numPr>
          <w:ilvl w:val="0"/>
          <w:numId w:val="7"/>
        </w:numPr>
        <w:rPr>
          <w:rFonts w:ascii="Times New Roman" w:eastAsiaTheme="minorEastAsia" w:hAnsi="Times New Roman" w:cs="Times New Roman"/>
          <w:i/>
          <w:sz w:val="20"/>
        </w:rPr>
      </w:pPr>
      <w:hyperlink r:id="rId56" w:history="1">
        <w:r w:rsidR="002D1641" w:rsidRPr="00DE0360">
          <w:rPr>
            <w:rStyle w:val="Hyperlink"/>
            <w:rFonts w:ascii="Times New Roman" w:eastAsiaTheme="minorEastAsia" w:hAnsi="Times New Roman" w:cs="Times New Roman"/>
            <w:sz w:val="20"/>
          </w:rPr>
          <w:t>Office of the Registrar</w:t>
        </w:r>
      </w:hyperlink>
    </w:p>
    <w:p w14:paraId="18A4C0C6" w14:textId="757E8EFA" w:rsidR="002D1641" w:rsidRPr="00DE0360" w:rsidRDefault="006B5D6E" w:rsidP="002D1641">
      <w:pPr>
        <w:pStyle w:val="ListParagraph"/>
        <w:numPr>
          <w:ilvl w:val="0"/>
          <w:numId w:val="7"/>
        </w:numPr>
        <w:rPr>
          <w:rStyle w:val="Hyperlink"/>
          <w:rFonts w:ascii="Times New Roman" w:eastAsiaTheme="minorEastAsia" w:hAnsi="Times New Roman" w:cs="Times New Roman"/>
          <w:i/>
          <w:color w:val="000000"/>
          <w:sz w:val="20"/>
          <w:u w:val="none"/>
        </w:rPr>
      </w:pPr>
      <w:hyperlink r:id="rId57" w:history="1">
        <w:r w:rsidR="002D1641" w:rsidRPr="00DE0360">
          <w:rPr>
            <w:rStyle w:val="Hyperlink"/>
            <w:rFonts w:ascii="Times New Roman" w:eastAsiaTheme="minorEastAsia" w:hAnsi="Times New Roman" w:cs="Times New Roman"/>
            <w:sz w:val="20"/>
          </w:rPr>
          <w:t>Office of Student Financial Aid</w:t>
        </w:r>
      </w:hyperlink>
    </w:p>
    <w:p w14:paraId="680E2928" w14:textId="76A12450" w:rsidR="006E4050" w:rsidRPr="00DE0360" w:rsidRDefault="006B5D6E" w:rsidP="00604599">
      <w:pPr>
        <w:pStyle w:val="ListParagraph"/>
        <w:numPr>
          <w:ilvl w:val="0"/>
          <w:numId w:val="7"/>
        </w:numPr>
        <w:rPr>
          <w:rStyle w:val="Hyperlink"/>
          <w:rFonts w:ascii="Times New Roman" w:eastAsiaTheme="minorEastAsia" w:hAnsi="Times New Roman" w:cs="Times New Roman"/>
          <w:i/>
          <w:color w:val="000000"/>
          <w:sz w:val="20"/>
          <w:u w:val="none"/>
        </w:rPr>
      </w:pPr>
      <w:hyperlink r:id="rId58" w:history="1">
        <w:r w:rsidR="002D1641" w:rsidRPr="00DE0360">
          <w:rPr>
            <w:rStyle w:val="Hyperlink"/>
            <w:rFonts w:ascii="Times New Roman" w:eastAsiaTheme="minorEastAsia" w:hAnsi="Times New Roman" w:cs="Times New Roman"/>
            <w:sz w:val="20"/>
          </w:rPr>
          <w:t>Dean of Students Office</w:t>
        </w:r>
      </w:hyperlink>
    </w:p>
    <w:p w14:paraId="1EFB0D85" w14:textId="77777777" w:rsidR="00604599" w:rsidRPr="00966E45" w:rsidRDefault="00604599" w:rsidP="00604599">
      <w:pPr>
        <w:pStyle w:val="ListParagraph"/>
        <w:rPr>
          <w:rFonts w:eastAsiaTheme="minorEastAsia"/>
          <w:i/>
          <w:sz w:val="24"/>
          <w:szCs w:val="24"/>
        </w:rPr>
      </w:pPr>
    </w:p>
    <w:p w14:paraId="71B42CBD" w14:textId="798C5250" w:rsidR="006E4050" w:rsidRPr="00C52A80" w:rsidRDefault="006E4050" w:rsidP="00DE0360">
      <w:pPr>
        <w:spacing w:after="120"/>
        <w:rPr>
          <w:rFonts w:eastAsiaTheme="minorEastAsia"/>
          <w:b/>
          <w:sz w:val="20"/>
        </w:rPr>
      </w:pPr>
      <w:r w:rsidRPr="00A51A1D">
        <w:rPr>
          <w:rFonts w:eastAsiaTheme="minorEastAsia"/>
          <w:b/>
          <w:szCs w:val="22"/>
        </w:rPr>
        <w:t>C</w:t>
      </w:r>
      <w:r w:rsidR="00966E45" w:rsidRPr="00A51A1D">
        <w:rPr>
          <w:rFonts w:eastAsiaTheme="minorEastAsia"/>
          <w:b/>
          <w:szCs w:val="22"/>
        </w:rPr>
        <w:t xml:space="preserve">ourse </w:t>
      </w:r>
      <w:r w:rsidR="00966E45">
        <w:rPr>
          <w:rFonts w:eastAsiaTheme="minorEastAsia"/>
          <w:b/>
          <w:szCs w:val="22"/>
        </w:rPr>
        <w:t>E</w:t>
      </w:r>
      <w:r w:rsidR="00966E45" w:rsidRPr="00A51A1D">
        <w:rPr>
          <w:rFonts w:eastAsiaTheme="minorEastAsia"/>
          <w:b/>
          <w:szCs w:val="22"/>
        </w:rPr>
        <w:t>valuations</w:t>
      </w:r>
    </w:p>
    <w:p w14:paraId="28255169" w14:textId="77777777" w:rsidR="006E4050" w:rsidRDefault="006E4050" w:rsidP="006E4050">
      <w:pPr>
        <w:rPr>
          <w:rFonts w:eastAsiaTheme="minorEastAsia"/>
          <w:i/>
          <w:sz w:val="20"/>
        </w:rPr>
      </w:pPr>
      <w:r w:rsidRPr="00A158FD">
        <w:rPr>
          <w:rFonts w:eastAsiaTheme="minorEastAsia"/>
          <w:i/>
          <w:sz w:val="20"/>
        </w:rPr>
        <w:t>Indicate</w:t>
      </w:r>
      <w:r>
        <w:rPr>
          <w:rFonts w:eastAsiaTheme="minorEastAsia"/>
          <w:i/>
          <w:sz w:val="20"/>
        </w:rPr>
        <w:t xml:space="preserve"> how students can evaluate the course. For example:</w:t>
      </w:r>
    </w:p>
    <w:p w14:paraId="3AB101A3" w14:textId="0A27EA4F" w:rsidR="006E4050" w:rsidRPr="00A51A1D" w:rsidRDefault="006E4050" w:rsidP="006E4050">
      <w:pPr>
        <w:rPr>
          <w:rFonts w:eastAsiaTheme="minorEastAsia"/>
          <w:sz w:val="20"/>
        </w:rPr>
      </w:pPr>
      <w:r>
        <w:rPr>
          <w:rFonts w:eastAsiaTheme="minorEastAsia"/>
          <w:sz w:val="20"/>
        </w:rPr>
        <w:t>Students will be provided with an opportunity to evaluate this course and your learning experience. Student participation is a</w:t>
      </w:r>
      <w:r w:rsidR="000429AC">
        <w:rPr>
          <w:rFonts w:eastAsiaTheme="minorEastAsia"/>
          <w:sz w:val="20"/>
        </w:rPr>
        <w:t xml:space="preserve">n </w:t>
      </w:r>
      <w:r>
        <w:rPr>
          <w:rFonts w:eastAsiaTheme="minorEastAsia"/>
          <w:sz w:val="20"/>
        </w:rPr>
        <w:t xml:space="preserve">integral component of this course, and your </w:t>
      </w:r>
      <w:r w:rsidR="00604599">
        <w:rPr>
          <w:rFonts w:eastAsiaTheme="minorEastAsia"/>
          <w:sz w:val="20"/>
        </w:rPr>
        <w:t xml:space="preserve">confidential </w:t>
      </w:r>
      <w:r>
        <w:rPr>
          <w:rFonts w:eastAsiaTheme="minorEastAsia"/>
          <w:sz w:val="20"/>
        </w:rPr>
        <w:t>feedback is important to me. I strongly encourage you to participate in the course evaluation.</w:t>
      </w:r>
    </w:p>
    <w:p w14:paraId="3398918C" w14:textId="77777777" w:rsidR="006E4050" w:rsidRDefault="006E4050" w:rsidP="006E4050">
      <w:pPr>
        <w:rPr>
          <w:rFonts w:eastAsiaTheme="minorEastAsia"/>
          <w:sz w:val="20"/>
        </w:rPr>
      </w:pPr>
    </w:p>
    <w:p w14:paraId="7F147EB3" w14:textId="77777777" w:rsidR="006E4050" w:rsidRPr="00604599" w:rsidRDefault="006E4050" w:rsidP="006E4050">
      <w:pPr>
        <w:rPr>
          <w:rFonts w:eastAsiaTheme="minorEastAsia"/>
          <w:b/>
          <w:sz w:val="20"/>
          <w:szCs w:val="20"/>
        </w:rPr>
      </w:pPr>
      <w:r w:rsidRPr="00604599">
        <w:rPr>
          <w:rFonts w:eastAsiaTheme="minorEastAsia"/>
          <w:b/>
          <w:sz w:val="20"/>
          <w:szCs w:val="20"/>
        </w:rPr>
        <w:tab/>
        <w:t xml:space="preserve">Digital Course Evaluation (AEFIS) </w:t>
      </w:r>
    </w:p>
    <w:p w14:paraId="504D86DF" w14:textId="77777777" w:rsidR="006E4050" w:rsidRDefault="006E4050" w:rsidP="006E4050">
      <w:pPr>
        <w:rPr>
          <w:rFonts w:eastAsiaTheme="minorEastAsia"/>
          <w:i/>
          <w:sz w:val="20"/>
        </w:rPr>
      </w:pPr>
      <w:r>
        <w:rPr>
          <w:rFonts w:eastAsiaTheme="minorEastAsia"/>
          <w:i/>
          <w:sz w:val="20"/>
        </w:rPr>
        <w:tab/>
        <w:t>F</w:t>
      </w:r>
      <w:r w:rsidRPr="001F5316">
        <w:rPr>
          <w:rFonts w:eastAsiaTheme="minorEastAsia"/>
          <w:i/>
          <w:sz w:val="20"/>
        </w:rPr>
        <w:t xml:space="preserve">or instructors using the campus digital course evaluation survey tool, </w:t>
      </w:r>
      <w:hyperlink r:id="rId59" w:history="1">
        <w:r w:rsidRPr="001F5316">
          <w:rPr>
            <w:rStyle w:val="Hyperlink"/>
            <w:rFonts w:eastAsiaTheme="minorEastAsia"/>
            <w:i/>
            <w:sz w:val="20"/>
          </w:rPr>
          <w:t>AEFIS</w:t>
        </w:r>
      </w:hyperlink>
      <w:r>
        <w:rPr>
          <w:rFonts w:eastAsiaTheme="minorEastAsia"/>
          <w:i/>
          <w:sz w:val="20"/>
        </w:rPr>
        <w:t xml:space="preserve">.  </w:t>
      </w:r>
    </w:p>
    <w:p w14:paraId="493BFDF1" w14:textId="77777777" w:rsidR="006E4050" w:rsidRDefault="006E4050" w:rsidP="006E4050">
      <w:pPr>
        <w:rPr>
          <w:rFonts w:eastAsiaTheme="minorEastAsia"/>
          <w:sz w:val="20"/>
        </w:rPr>
      </w:pPr>
      <w:r>
        <w:rPr>
          <w:rFonts w:eastAsiaTheme="minorEastAsia"/>
          <w:sz w:val="20"/>
        </w:rPr>
        <w:tab/>
      </w:r>
    </w:p>
    <w:p w14:paraId="47285791" w14:textId="67DAAAFC" w:rsidR="006E4050" w:rsidRDefault="006E4050" w:rsidP="00604599">
      <w:pPr>
        <w:rPr>
          <w:rFonts w:eastAsiaTheme="minorEastAsia"/>
          <w:i/>
          <w:sz w:val="20"/>
        </w:rPr>
      </w:pPr>
      <w:r>
        <w:rPr>
          <w:rFonts w:eastAsiaTheme="minorEastAsia"/>
          <w:sz w:val="20"/>
        </w:rPr>
        <w:tab/>
        <w:t xml:space="preserve">UW-Madison now uses an online course evaluation survey tool, </w:t>
      </w:r>
      <w:hyperlink r:id="rId60" w:history="1">
        <w:r w:rsidRPr="001F5316">
          <w:rPr>
            <w:rStyle w:val="Hyperlink"/>
            <w:rFonts w:eastAsiaTheme="minorEastAsia"/>
            <w:sz w:val="20"/>
          </w:rPr>
          <w:t>AEFIS</w:t>
        </w:r>
      </w:hyperlink>
      <w:r>
        <w:rPr>
          <w:rFonts w:eastAsiaTheme="minorEastAsia"/>
          <w:sz w:val="20"/>
        </w:rPr>
        <w:t xml:space="preserve">. In most instances, you will receive </w:t>
      </w:r>
      <w:r>
        <w:rPr>
          <w:rFonts w:eastAsiaTheme="minorEastAsia"/>
          <w:sz w:val="20"/>
        </w:rPr>
        <w:tab/>
        <w:t xml:space="preserve">an official email two weeks prior to the end of the semester when your course evaluation is available. You </w:t>
      </w:r>
      <w:r>
        <w:rPr>
          <w:rFonts w:eastAsiaTheme="minorEastAsia"/>
          <w:sz w:val="20"/>
        </w:rPr>
        <w:tab/>
        <w:t xml:space="preserve">will receive a link to log into the course evaluation with your NetID where you can complete the evaluation </w:t>
      </w:r>
      <w:r>
        <w:rPr>
          <w:rFonts w:eastAsiaTheme="minorEastAsia"/>
          <w:sz w:val="20"/>
        </w:rPr>
        <w:tab/>
        <w:t xml:space="preserve">and submit it, anonymously. Your participation is an </w:t>
      </w:r>
      <w:r>
        <w:rPr>
          <w:rFonts w:eastAsiaTheme="minorEastAsia"/>
          <w:sz w:val="20"/>
        </w:rPr>
        <w:tab/>
        <w:t xml:space="preserve">integral component of this course, and your feedback </w:t>
      </w:r>
      <w:r>
        <w:rPr>
          <w:rFonts w:eastAsiaTheme="minorEastAsia"/>
          <w:sz w:val="20"/>
        </w:rPr>
        <w:tab/>
        <w:t>is important to me. I strongly encourage you to participate in the course evaluation.</w:t>
      </w:r>
    </w:p>
    <w:p w14:paraId="4ADE60CF" w14:textId="77777777" w:rsidR="00604599" w:rsidRPr="00966E45" w:rsidRDefault="00604599" w:rsidP="00604599">
      <w:pPr>
        <w:rPr>
          <w:rFonts w:eastAsiaTheme="minorEastAsia"/>
          <w:i/>
        </w:rPr>
      </w:pPr>
    </w:p>
    <w:p w14:paraId="072166F1" w14:textId="2977237E" w:rsidR="00EA6234" w:rsidRDefault="00966E45" w:rsidP="00EA6234">
      <w:pPr>
        <w:spacing w:after="120"/>
        <w:rPr>
          <w:b/>
          <w:szCs w:val="22"/>
        </w:rPr>
      </w:pPr>
      <w:r>
        <w:rPr>
          <w:b/>
          <w:szCs w:val="22"/>
        </w:rPr>
        <w:t>Students’ R</w:t>
      </w:r>
      <w:r w:rsidRPr="00F349E8">
        <w:rPr>
          <w:b/>
          <w:szCs w:val="22"/>
        </w:rPr>
        <w:t xml:space="preserve">ules, </w:t>
      </w:r>
      <w:hyperlink r:id="rId61" w:anchor="rulesrightsandresponsibilitiestext" w:history="1">
        <w:r>
          <w:rPr>
            <w:rStyle w:val="Hyperlink"/>
            <w:b/>
            <w:szCs w:val="22"/>
          </w:rPr>
          <w:t>R</w:t>
        </w:r>
        <w:r w:rsidRPr="008F42A0">
          <w:rPr>
            <w:rStyle w:val="Hyperlink"/>
            <w:b/>
            <w:szCs w:val="22"/>
          </w:rPr>
          <w:t xml:space="preserve">ights &amp; </w:t>
        </w:r>
        <w:r>
          <w:rPr>
            <w:rStyle w:val="Hyperlink"/>
            <w:b/>
            <w:szCs w:val="22"/>
          </w:rPr>
          <w:t>R</w:t>
        </w:r>
        <w:r w:rsidRPr="008F42A0">
          <w:rPr>
            <w:rStyle w:val="Hyperlink"/>
            <w:b/>
            <w:szCs w:val="22"/>
          </w:rPr>
          <w:t>esponsibilities</w:t>
        </w:r>
      </w:hyperlink>
    </w:p>
    <w:p w14:paraId="77F3AC7E" w14:textId="008052B9" w:rsidR="00966E45" w:rsidRDefault="004E5282" w:rsidP="00966E45">
      <w:pPr>
        <w:rPr>
          <w:sz w:val="20"/>
        </w:rPr>
      </w:pPr>
      <w:r w:rsidRPr="001845F2">
        <w:rPr>
          <w:sz w:val="20"/>
        </w:rPr>
        <w:t>During the global COVID-1</w:t>
      </w:r>
      <w:r w:rsidR="008E43E3">
        <w:rPr>
          <w:sz w:val="20"/>
        </w:rPr>
        <w:t>9</w:t>
      </w:r>
      <w:r w:rsidRPr="001845F2">
        <w:rPr>
          <w:sz w:val="20"/>
        </w:rPr>
        <w:t xml:space="preserve"> pandemic, we must prioritize our collective health and safety to keep ourselves, our campus, and our community safe. As a </w:t>
      </w:r>
      <w:r w:rsidR="001815A0">
        <w:rPr>
          <w:sz w:val="20"/>
        </w:rPr>
        <w:t>u</w:t>
      </w:r>
      <w:r w:rsidRPr="001845F2">
        <w:rPr>
          <w:sz w:val="20"/>
        </w:rPr>
        <w:t xml:space="preserve">niversity community, we must work together to prevent the spread of the virus and to promote the collective health and welfare of our campus and surrounding community. </w:t>
      </w:r>
    </w:p>
    <w:p w14:paraId="55F2363B" w14:textId="77777777" w:rsidR="00966E45" w:rsidRDefault="00966E45" w:rsidP="00966E45">
      <w:pPr>
        <w:rPr>
          <w:b/>
          <w:szCs w:val="22"/>
        </w:rPr>
      </w:pPr>
    </w:p>
    <w:p w14:paraId="4CE99C75" w14:textId="77777777" w:rsidR="00966E45" w:rsidRDefault="00966E45" w:rsidP="00966E45">
      <w:pPr>
        <w:ind w:firstLine="720"/>
        <w:rPr>
          <w:rStyle w:val="Hyperlink"/>
          <w:b/>
          <w:szCs w:val="22"/>
        </w:rPr>
      </w:pPr>
      <w:r w:rsidRPr="001845F2">
        <w:rPr>
          <w:b/>
          <w:szCs w:val="22"/>
        </w:rPr>
        <w:t>U</w:t>
      </w:r>
      <w:r>
        <w:rPr>
          <w:b/>
          <w:szCs w:val="22"/>
        </w:rPr>
        <w:t xml:space="preserve">W-Madison </w:t>
      </w:r>
      <w:hyperlink r:id="rId62" w:history="1">
        <w:r>
          <w:rPr>
            <w:rStyle w:val="Hyperlink"/>
            <w:b/>
            <w:szCs w:val="22"/>
          </w:rPr>
          <w:t>Badger Pledge</w:t>
        </w:r>
      </w:hyperlink>
    </w:p>
    <w:p w14:paraId="383E4C85" w14:textId="77777777" w:rsidR="00966E45" w:rsidRDefault="00966E45" w:rsidP="00966E45">
      <w:pPr>
        <w:ind w:firstLine="720"/>
        <w:rPr>
          <w:rStyle w:val="Hyperlink"/>
          <w:b/>
          <w:szCs w:val="22"/>
        </w:rPr>
      </w:pPr>
    </w:p>
    <w:p w14:paraId="0B2578A5" w14:textId="392414CA" w:rsidR="0083697F" w:rsidRPr="00966E45" w:rsidRDefault="00A00F6E" w:rsidP="00966E45">
      <w:pPr>
        <w:ind w:firstLine="720"/>
        <w:rPr>
          <w:b/>
          <w:color w:val="0563C1" w:themeColor="hyperlink"/>
          <w:szCs w:val="22"/>
          <w:u w:val="single"/>
        </w:rPr>
      </w:pPr>
      <w:r w:rsidRPr="00A00F6E">
        <w:rPr>
          <w:b/>
          <w:bCs/>
          <w:szCs w:val="22"/>
          <w:highlight w:val="yellow"/>
        </w:rPr>
        <w:t>***</w:t>
      </w:r>
      <w:hyperlink r:id="rId63" w:history="1">
        <w:r w:rsidR="00966E45">
          <w:rPr>
            <w:rStyle w:val="Hyperlink"/>
            <w:b/>
          </w:rPr>
          <w:t>C</w:t>
        </w:r>
        <w:r w:rsidR="00966E45" w:rsidRPr="00966E45">
          <w:rPr>
            <w:rStyle w:val="Hyperlink"/>
            <w:b/>
          </w:rPr>
          <w:t xml:space="preserve">ampus </w:t>
        </w:r>
        <w:r w:rsidR="00966E45">
          <w:rPr>
            <w:rStyle w:val="Hyperlink"/>
            <w:b/>
          </w:rPr>
          <w:t>G</w:t>
        </w:r>
        <w:r w:rsidR="00966E45" w:rsidRPr="00966E45">
          <w:rPr>
            <w:rStyle w:val="Hyperlink"/>
            <w:b/>
          </w:rPr>
          <w:t xml:space="preserve">uidance on the use of </w:t>
        </w:r>
        <w:r w:rsidR="00966E45">
          <w:rPr>
            <w:rStyle w:val="Hyperlink"/>
            <w:b/>
          </w:rPr>
          <w:t>F</w:t>
        </w:r>
        <w:r w:rsidR="00966E45" w:rsidRPr="00966E45">
          <w:rPr>
            <w:rStyle w:val="Hyperlink"/>
            <w:b/>
          </w:rPr>
          <w:t xml:space="preserve">ace </w:t>
        </w:r>
        <w:r w:rsidR="00966E45">
          <w:rPr>
            <w:rStyle w:val="Hyperlink"/>
            <w:b/>
          </w:rPr>
          <w:t>C</w:t>
        </w:r>
        <w:r w:rsidR="00966E45" w:rsidRPr="00966E45">
          <w:rPr>
            <w:rStyle w:val="Hyperlink"/>
            <w:b/>
          </w:rPr>
          <w:t>overing</w:t>
        </w:r>
      </w:hyperlink>
      <w:r w:rsidR="00966E45">
        <w:rPr>
          <w:rStyle w:val="Hyperlink"/>
          <w:b/>
        </w:rPr>
        <w:t>s</w:t>
      </w:r>
    </w:p>
    <w:p w14:paraId="7D04EDCD" w14:textId="7F79C156" w:rsidR="00C52A80" w:rsidRPr="00EC42B3" w:rsidRDefault="0083697F" w:rsidP="0083697F">
      <w:pPr>
        <w:rPr>
          <w:b/>
          <w:bCs/>
          <w:szCs w:val="22"/>
        </w:rPr>
      </w:pPr>
      <w:r w:rsidRPr="00A00F6E">
        <w:rPr>
          <w:sz w:val="20"/>
        </w:rPr>
        <w:tab/>
        <w:t xml:space="preserve">Face coverings must be </w:t>
      </w:r>
      <w:hyperlink r:id="rId64" w:history="1">
        <w:r w:rsidRPr="00A00F6E">
          <w:rPr>
            <w:rStyle w:val="Hyperlink"/>
            <w:sz w:val="20"/>
          </w:rPr>
          <w:t>correctly worn</w:t>
        </w:r>
      </w:hyperlink>
      <w:r w:rsidRPr="00A00F6E">
        <w:rPr>
          <w:sz w:val="20"/>
        </w:rPr>
        <w:t xml:space="preserve"> on campus at all times and in all places (both outside and inside), </w:t>
      </w:r>
      <w:r w:rsidRPr="00A00F6E">
        <w:rPr>
          <w:sz w:val="20"/>
        </w:rPr>
        <w:tab/>
        <w:t xml:space="preserve">except by students in their assigned residence hall rooms; by employees when alone in a private, unshared </w:t>
      </w:r>
      <w:r w:rsidRPr="00A00F6E">
        <w:rPr>
          <w:sz w:val="20"/>
        </w:rPr>
        <w:tab/>
        <w:t xml:space="preserve">lab or office; when traveling alone in a private vehicle; and when exercising outside in a way that maintains </w:t>
      </w:r>
      <w:r w:rsidRPr="00A00F6E">
        <w:rPr>
          <w:sz w:val="20"/>
        </w:rPr>
        <w:tab/>
        <w:t>6 feet of distance from other people.</w:t>
      </w:r>
    </w:p>
    <w:p w14:paraId="483AA2D2" w14:textId="77777777" w:rsidR="00EA6234" w:rsidRPr="00A852EC" w:rsidRDefault="00EA6234" w:rsidP="001815A0">
      <w:pPr>
        <w:rPr>
          <w:bCs/>
          <w:sz w:val="20"/>
          <w:highlight w:val="yellow"/>
        </w:rPr>
      </w:pPr>
    </w:p>
    <w:p w14:paraId="0A61F796" w14:textId="69EC364E" w:rsidR="00EA6234" w:rsidRPr="0083697F" w:rsidRDefault="00C03431" w:rsidP="001815A0">
      <w:pPr>
        <w:rPr>
          <w:bCs/>
          <w:sz w:val="20"/>
        </w:rPr>
      </w:pPr>
      <w:r w:rsidRPr="0083697F">
        <w:rPr>
          <w:bCs/>
          <w:sz w:val="20"/>
        </w:rPr>
        <w:tab/>
      </w:r>
      <w:r w:rsidR="004E5282" w:rsidRPr="0083697F">
        <w:rPr>
          <w:bCs/>
          <w:sz w:val="20"/>
        </w:rPr>
        <w:t xml:space="preserve">Students with disabilities or medical conditions </w:t>
      </w:r>
      <w:r w:rsidR="000474B1" w:rsidRPr="0083697F">
        <w:rPr>
          <w:bCs/>
          <w:sz w:val="20"/>
        </w:rPr>
        <w:t xml:space="preserve">who are unable to wear a face covering </w:t>
      </w:r>
      <w:r w:rsidR="004E5282" w:rsidRPr="0083697F">
        <w:rPr>
          <w:bCs/>
          <w:sz w:val="20"/>
        </w:rPr>
        <w:t xml:space="preserve">should contact the </w:t>
      </w:r>
      <w:r w:rsidR="00A852EC" w:rsidRPr="0083697F">
        <w:rPr>
          <w:bCs/>
          <w:sz w:val="20"/>
        </w:rPr>
        <w:tab/>
      </w:r>
      <w:hyperlink r:id="rId65" w:history="1">
        <w:r w:rsidR="004E5282" w:rsidRPr="0083697F">
          <w:rPr>
            <w:rStyle w:val="Hyperlink"/>
            <w:bCs/>
            <w:sz w:val="20"/>
          </w:rPr>
          <w:t>McBurney Disability Resource Center</w:t>
        </w:r>
      </w:hyperlink>
      <w:r w:rsidR="004E5282" w:rsidRPr="0083697F">
        <w:rPr>
          <w:bCs/>
          <w:sz w:val="20"/>
        </w:rPr>
        <w:t xml:space="preserve"> or their Access Consultant if they are already affiliated.</w:t>
      </w:r>
      <w:r w:rsidR="008F42A0" w:rsidRPr="0083697F">
        <w:rPr>
          <w:bCs/>
          <w:sz w:val="20"/>
        </w:rPr>
        <w:t xml:space="preserve"> </w:t>
      </w:r>
      <w:r w:rsidR="004E5282" w:rsidRPr="0083697F">
        <w:rPr>
          <w:bCs/>
          <w:sz w:val="20"/>
        </w:rPr>
        <w:t xml:space="preserve">Students </w:t>
      </w:r>
      <w:r w:rsidR="00A852EC" w:rsidRPr="0083697F">
        <w:rPr>
          <w:bCs/>
          <w:sz w:val="20"/>
        </w:rPr>
        <w:tab/>
      </w:r>
      <w:r w:rsidR="004E5282" w:rsidRPr="0083697F">
        <w:rPr>
          <w:bCs/>
          <w:sz w:val="20"/>
        </w:rPr>
        <w:t xml:space="preserve">requesting an accommodation unrelated to disability or medical condition, should contact the Dean of </w:t>
      </w:r>
      <w:r w:rsidR="00A852EC" w:rsidRPr="0083697F">
        <w:rPr>
          <w:bCs/>
          <w:sz w:val="20"/>
        </w:rPr>
        <w:tab/>
      </w:r>
      <w:r w:rsidR="004E5282" w:rsidRPr="0083697F">
        <w:rPr>
          <w:bCs/>
          <w:sz w:val="20"/>
        </w:rPr>
        <w:t>Students Office</w:t>
      </w:r>
      <w:r w:rsidR="00EA6234" w:rsidRPr="0083697F">
        <w:rPr>
          <w:bCs/>
          <w:sz w:val="20"/>
        </w:rPr>
        <w:t>.</w:t>
      </w:r>
    </w:p>
    <w:p w14:paraId="751DCA8B" w14:textId="77777777" w:rsidR="00EA6234" w:rsidRPr="0083697F" w:rsidRDefault="00EA6234" w:rsidP="001815A0">
      <w:pPr>
        <w:rPr>
          <w:bCs/>
          <w:sz w:val="20"/>
        </w:rPr>
      </w:pPr>
    </w:p>
    <w:p w14:paraId="5A162F1F" w14:textId="7CAD48BC" w:rsidR="004E5282" w:rsidRPr="00EA6234" w:rsidRDefault="004E5282" w:rsidP="001815A0">
      <w:pPr>
        <w:ind w:left="720"/>
        <w:rPr>
          <w:rFonts w:eastAsiaTheme="minorEastAsia"/>
          <w:b/>
          <w:szCs w:val="22"/>
        </w:rPr>
      </w:pPr>
      <w:r w:rsidRPr="0083697F">
        <w:rPr>
          <w:bCs/>
          <w:sz w:val="20"/>
        </w:rPr>
        <w:t xml:space="preserve">Students who choose not to wear a face covering may not attend in-person classes, unless they are approved for an accommodation or exemption. All other students not wearing a face covering will be asked to put one on or leave the classroom. Students who refuse to wear face coverings appropriately or adhere to </w:t>
      </w:r>
      <w:r w:rsidRPr="0083697F">
        <w:rPr>
          <w:bCs/>
          <w:sz w:val="20"/>
        </w:rPr>
        <w:lastRenderedPageBreak/>
        <w:t xml:space="preserve">other stated requirements will be reported to the </w:t>
      </w:r>
      <w:hyperlink r:id="rId66" w:history="1">
        <w:r w:rsidRPr="0083697F">
          <w:rPr>
            <w:rStyle w:val="Hyperlink"/>
            <w:bCs/>
            <w:sz w:val="20"/>
          </w:rPr>
          <w:t>Office of Student</w:t>
        </w:r>
        <w:r w:rsidR="004A6346" w:rsidRPr="0083697F">
          <w:rPr>
            <w:rStyle w:val="Hyperlink"/>
            <w:bCs/>
            <w:sz w:val="20"/>
          </w:rPr>
          <w:t xml:space="preserve"> </w:t>
        </w:r>
        <w:r w:rsidRPr="0083697F">
          <w:rPr>
            <w:rStyle w:val="Hyperlink"/>
            <w:bCs/>
            <w:sz w:val="20"/>
          </w:rPr>
          <w:t>Conduct and Community Standards</w:t>
        </w:r>
      </w:hyperlink>
      <w:r w:rsidRPr="0083697F">
        <w:rPr>
          <w:bCs/>
          <w:sz w:val="20"/>
        </w:rPr>
        <w:t xml:space="preserve"> and will not be allowed to return to the classroom until they</w:t>
      </w:r>
      <w:r w:rsidR="004A6346" w:rsidRPr="0083697F">
        <w:rPr>
          <w:bCs/>
          <w:sz w:val="20"/>
        </w:rPr>
        <w:t xml:space="preserve"> </w:t>
      </w:r>
      <w:r w:rsidRPr="0083697F">
        <w:rPr>
          <w:bCs/>
          <w:sz w:val="20"/>
        </w:rPr>
        <w:t>agree to comply with the face covering policy.</w:t>
      </w:r>
      <w:r w:rsidR="00081CBC" w:rsidRPr="0083697F">
        <w:rPr>
          <w:bCs/>
          <w:sz w:val="20"/>
        </w:rPr>
        <w:t xml:space="preserve"> </w:t>
      </w:r>
      <w:r w:rsidRPr="0083697F">
        <w:rPr>
          <w:bCs/>
          <w:sz w:val="20"/>
        </w:rPr>
        <w:t>An instructor may cancel or suspend a course in-person meeting if a person is in the classroom</w:t>
      </w:r>
      <w:r w:rsidR="00A51A1D" w:rsidRPr="0083697F">
        <w:rPr>
          <w:bCs/>
          <w:sz w:val="20"/>
        </w:rPr>
        <w:t xml:space="preserve"> </w:t>
      </w:r>
      <w:r w:rsidRPr="0083697F">
        <w:rPr>
          <w:bCs/>
          <w:sz w:val="20"/>
        </w:rPr>
        <w:t>without an approved face covering in position over their nose and mouth and refuses to</w:t>
      </w:r>
      <w:r w:rsidR="00A51A1D" w:rsidRPr="0083697F">
        <w:rPr>
          <w:bCs/>
          <w:sz w:val="20"/>
        </w:rPr>
        <w:t xml:space="preserve"> </w:t>
      </w:r>
      <w:r w:rsidRPr="0083697F">
        <w:rPr>
          <w:bCs/>
          <w:sz w:val="20"/>
        </w:rPr>
        <w:t>immediately comply.</w:t>
      </w:r>
    </w:p>
    <w:p w14:paraId="3924B2D7" w14:textId="77777777" w:rsidR="0083697F" w:rsidRDefault="0083697F" w:rsidP="001815A0">
      <w:pPr>
        <w:rPr>
          <w:rFonts w:eastAsiaTheme="minorEastAsia"/>
          <w:b/>
          <w:sz w:val="20"/>
        </w:rPr>
      </w:pPr>
    </w:p>
    <w:p w14:paraId="278651EB" w14:textId="50B9B9A4" w:rsidR="00EA6234" w:rsidRPr="00EB5B58" w:rsidRDefault="00EB5B58" w:rsidP="00604599">
      <w:pPr>
        <w:spacing w:after="120"/>
        <w:rPr>
          <w:rFonts w:eastAsiaTheme="minorEastAsia"/>
          <w:b/>
          <w:szCs w:val="22"/>
        </w:rPr>
      </w:pPr>
      <w:r w:rsidRPr="00EB5B58">
        <w:rPr>
          <w:rFonts w:eastAsiaTheme="minorEastAsia"/>
          <w:b/>
          <w:szCs w:val="22"/>
        </w:rPr>
        <w:tab/>
      </w:r>
      <w:r w:rsidR="00966E45" w:rsidRPr="0083697F">
        <w:rPr>
          <w:rFonts w:eastAsiaTheme="minorEastAsia"/>
          <w:b/>
          <w:szCs w:val="22"/>
        </w:rPr>
        <w:t xml:space="preserve">Quarantine or </w:t>
      </w:r>
      <w:r w:rsidR="00966E45">
        <w:rPr>
          <w:rFonts w:eastAsiaTheme="minorEastAsia"/>
          <w:b/>
          <w:szCs w:val="22"/>
        </w:rPr>
        <w:t>I</w:t>
      </w:r>
      <w:r w:rsidR="00966E45" w:rsidRPr="0083697F">
        <w:rPr>
          <w:rFonts w:eastAsiaTheme="minorEastAsia"/>
          <w:b/>
          <w:szCs w:val="22"/>
        </w:rPr>
        <w:t xml:space="preserve">solation </w:t>
      </w:r>
      <w:r w:rsidR="00966E45">
        <w:rPr>
          <w:rFonts w:eastAsiaTheme="minorEastAsia"/>
          <w:b/>
          <w:szCs w:val="22"/>
        </w:rPr>
        <w:t>D</w:t>
      </w:r>
      <w:r w:rsidR="00966E45" w:rsidRPr="0083697F">
        <w:rPr>
          <w:rFonts w:eastAsiaTheme="minorEastAsia"/>
          <w:b/>
          <w:szCs w:val="22"/>
        </w:rPr>
        <w:t xml:space="preserve">ue to </w:t>
      </w:r>
      <w:r w:rsidR="00966E45">
        <w:rPr>
          <w:rFonts w:eastAsiaTheme="minorEastAsia"/>
          <w:b/>
          <w:szCs w:val="22"/>
        </w:rPr>
        <w:t>COVID</w:t>
      </w:r>
      <w:r w:rsidR="00966E45" w:rsidRPr="0083697F">
        <w:rPr>
          <w:rFonts w:eastAsiaTheme="minorEastAsia"/>
          <w:b/>
          <w:szCs w:val="22"/>
        </w:rPr>
        <w:t>-19</w:t>
      </w:r>
    </w:p>
    <w:p w14:paraId="4F5C924B" w14:textId="2F9AC53B" w:rsidR="00EA6234" w:rsidRPr="00FA3F6B" w:rsidRDefault="006E4050" w:rsidP="001815A0">
      <w:pPr>
        <w:rPr>
          <w:rFonts w:eastAsiaTheme="minorEastAsia"/>
          <w:b/>
          <w:sz w:val="20"/>
        </w:rPr>
      </w:pPr>
      <w:r>
        <w:rPr>
          <w:sz w:val="20"/>
        </w:rPr>
        <w:tab/>
      </w:r>
      <w:r w:rsidR="00C35BBC" w:rsidRPr="00FA3F6B">
        <w:rPr>
          <w:sz w:val="20"/>
        </w:rPr>
        <w:t>Student should continually monitor themselves for COVID-1</w:t>
      </w:r>
      <w:r w:rsidR="00333CC1">
        <w:rPr>
          <w:sz w:val="20"/>
        </w:rPr>
        <w:t xml:space="preserve">9 symptoms </w:t>
      </w:r>
      <w:r w:rsidR="00C35BBC" w:rsidRPr="00FA3F6B">
        <w:rPr>
          <w:sz w:val="20"/>
        </w:rPr>
        <w:t xml:space="preserve">and get </w:t>
      </w:r>
      <w:hyperlink r:id="rId67" w:history="1">
        <w:r w:rsidR="00C35BBC" w:rsidRPr="00FA3F6B">
          <w:rPr>
            <w:rStyle w:val="Hyperlink"/>
            <w:sz w:val="20"/>
          </w:rPr>
          <w:t>test</w:t>
        </w:r>
        <w:r w:rsidR="00FA3F6B" w:rsidRPr="00FA3F6B">
          <w:rPr>
            <w:rStyle w:val="Hyperlink"/>
            <w:sz w:val="20"/>
          </w:rPr>
          <w:t>ed</w:t>
        </w:r>
      </w:hyperlink>
      <w:r w:rsidR="00C35BBC" w:rsidRPr="00FA3F6B">
        <w:rPr>
          <w:sz w:val="20"/>
        </w:rPr>
        <w:t xml:space="preserve"> for the virus if they </w:t>
      </w:r>
      <w:r>
        <w:rPr>
          <w:sz w:val="20"/>
        </w:rPr>
        <w:tab/>
      </w:r>
      <w:r w:rsidR="00C35BBC" w:rsidRPr="00FA3F6B">
        <w:rPr>
          <w:sz w:val="20"/>
        </w:rPr>
        <w:t xml:space="preserve">have symptoms or have been in close contact with </w:t>
      </w:r>
      <w:r w:rsidR="003317C9" w:rsidRPr="00FA3F6B">
        <w:rPr>
          <w:sz w:val="20"/>
        </w:rPr>
        <w:t>someone</w:t>
      </w:r>
      <w:r w:rsidR="00C35BBC" w:rsidRPr="00FA3F6B">
        <w:rPr>
          <w:sz w:val="20"/>
        </w:rPr>
        <w:t xml:space="preserve"> with COVID-19.</w:t>
      </w:r>
      <w:r w:rsidR="00FA3F6B">
        <w:rPr>
          <w:rFonts w:eastAsiaTheme="minorEastAsia"/>
          <w:b/>
          <w:sz w:val="20"/>
        </w:rPr>
        <w:t xml:space="preserve"> </w:t>
      </w:r>
      <w:r w:rsidR="00EA6234" w:rsidRPr="00FA3F6B">
        <w:rPr>
          <w:bCs/>
          <w:sz w:val="20"/>
        </w:rPr>
        <w:t>Student should r</w:t>
      </w:r>
      <w:r w:rsidR="00EA6234" w:rsidRPr="00FA3F6B">
        <w:rPr>
          <w:sz w:val="20"/>
        </w:rPr>
        <w:t xml:space="preserve">each out to </w:t>
      </w:r>
      <w:r>
        <w:rPr>
          <w:sz w:val="20"/>
        </w:rPr>
        <w:tab/>
      </w:r>
      <w:r>
        <w:rPr>
          <w:sz w:val="20"/>
        </w:rPr>
        <w:tab/>
      </w:r>
      <w:r w:rsidR="00EA6234" w:rsidRPr="00FA3F6B">
        <w:rPr>
          <w:sz w:val="20"/>
        </w:rPr>
        <w:t xml:space="preserve">instructors as soon as possible if they become ill or need to isolate or quarantine, in order to make alternate </w:t>
      </w:r>
      <w:r>
        <w:rPr>
          <w:sz w:val="20"/>
        </w:rPr>
        <w:tab/>
      </w:r>
      <w:r w:rsidR="00EA6234" w:rsidRPr="00FA3F6B">
        <w:rPr>
          <w:sz w:val="20"/>
        </w:rPr>
        <w:t xml:space="preserve">plans for how to proceed with the course. Students </w:t>
      </w:r>
      <w:r w:rsidR="00C35BBC" w:rsidRPr="00FA3F6B">
        <w:rPr>
          <w:sz w:val="20"/>
        </w:rPr>
        <w:t xml:space="preserve">are </w:t>
      </w:r>
      <w:r w:rsidR="00EA6234" w:rsidRPr="00FA3F6B">
        <w:rPr>
          <w:sz w:val="20"/>
        </w:rPr>
        <w:t xml:space="preserve">strongly encouraged to communicate with their </w:t>
      </w:r>
      <w:r>
        <w:rPr>
          <w:sz w:val="20"/>
        </w:rPr>
        <w:tab/>
      </w:r>
      <w:r>
        <w:rPr>
          <w:sz w:val="20"/>
        </w:rPr>
        <w:tab/>
        <w:t>I</w:t>
      </w:r>
      <w:r w:rsidR="00EA6234" w:rsidRPr="00FA3F6B">
        <w:rPr>
          <w:sz w:val="20"/>
        </w:rPr>
        <w:t>nstructor concerning their illness and the anticipated extent of their absence from the course (either in-</w:t>
      </w:r>
      <w:r>
        <w:rPr>
          <w:sz w:val="20"/>
        </w:rPr>
        <w:tab/>
      </w:r>
      <w:r w:rsidR="00EA6234" w:rsidRPr="00FA3F6B">
        <w:rPr>
          <w:sz w:val="20"/>
        </w:rPr>
        <w:t xml:space="preserve">person or remote). </w:t>
      </w:r>
      <w:r w:rsidR="00C35BBC" w:rsidRPr="00FA3F6B">
        <w:rPr>
          <w:sz w:val="20"/>
        </w:rPr>
        <w:t xml:space="preserve">The instructor will work with the student to provide alternative ways to complete the </w:t>
      </w:r>
      <w:r>
        <w:rPr>
          <w:sz w:val="20"/>
        </w:rPr>
        <w:tab/>
      </w:r>
      <w:r w:rsidR="00C35BBC" w:rsidRPr="00FA3F6B">
        <w:rPr>
          <w:sz w:val="20"/>
        </w:rPr>
        <w:t xml:space="preserve">course work. </w:t>
      </w:r>
    </w:p>
    <w:p w14:paraId="07B6CF59" w14:textId="77777777" w:rsidR="006E4050" w:rsidRDefault="006E4050" w:rsidP="005E4382">
      <w:pPr>
        <w:rPr>
          <w:rFonts w:eastAsiaTheme="minorEastAsia"/>
          <w:b/>
          <w:szCs w:val="22"/>
        </w:rPr>
      </w:pPr>
    </w:p>
    <w:p w14:paraId="12362998" w14:textId="75D73D57" w:rsidR="006E4050" w:rsidRDefault="00966E45" w:rsidP="006E4050">
      <w:pPr>
        <w:spacing w:after="120"/>
        <w:rPr>
          <w:b/>
          <w:szCs w:val="22"/>
        </w:rPr>
      </w:pPr>
      <w:r w:rsidRPr="00973F23">
        <w:rPr>
          <w:b/>
          <w:szCs w:val="22"/>
        </w:rPr>
        <w:t xml:space="preserve">Diversity &amp; </w:t>
      </w:r>
      <w:r>
        <w:rPr>
          <w:b/>
          <w:szCs w:val="22"/>
        </w:rPr>
        <w:t>I</w:t>
      </w:r>
      <w:r w:rsidRPr="00973F23">
        <w:rPr>
          <w:b/>
          <w:szCs w:val="22"/>
        </w:rPr>
        <w:t xml:space="preserve">nclusion </w:t>
      </w:r>
      <w:r>
        <w:rPr>
          <w:b/>
          <w:szCs w:val="22"/>
        </w:rPr>
        <w:t>S</w:t>
      </w:r>
      <w:r w:rsidRPr="00973F23">
        <w:rPr>
          <w:b/>
          <w:szCs w:val="22"/>
        </w:rPr>
        <w:t>tatement</w:t>
      </w:r>
    </w:p>
    <w:p w14:paraId="43028CB5" w14:textId="77777777" w:rsidR="00912870" w:rsidRDefault="006B5D6E" w:rsidP="00912870">
      <w:pPr>
        <w:rPr>
          <w:b/>
          <w:szCs w:val="22"/>
        </w:rPr>
      </w:pPr>
      <w:hyperlink r:id="rId68" w:history="1">
        <w:r w:rsidR="006E4050" w:rsidRPr="00A565A7">
          <w:rPr>
            <w:rStyle w:val="Hyperlink"/>
            <w:rFonts w:eastAsiaTheme="minorEastAsia"/>
            <w:iCs/>
            <w:sz w:val="20"/>
          </w:rPr>
          <w:t>Diversity</w:t>
        </w:r>
      </w:hyperlink>
      <w:r w:rsidR="006E4050" w:rsidRPr="00EF3F9C">
        <w:rPr>
          <w:rFonts w:eastAsiaTheme="minorEastAsia"/>
          <w:iCs/>
          <w:sz w:val="20"/>
        </w:rPr>
        <w:t xml:space="preserve"> is a source of strength, creativity, and innovation for UW-Madison. We value the contributions of each person and respect the profound ways their identity, culture, background, experience, status, abilities, and opinion enrich the university community. We commit ourselves to the pursuit of excellence in teaching, research, outreach, and diversity as inextricably linked goals.</w:t>
      </w:r>
      <w:r w:rsidR="001B7FAD">
        <w:rPr>
          <w:b/>
          <w:szCs w:val="22"/>
        </w:rPr>
        <w:t xml:space="preserve"> </w:t>
      </w:r>
      <w:r w:rsidR="006E4050" w:rsidRPr="00EF3F9C">
        <w:rPr>
          <w:rFonts w:eastAsiaTheme="minorEastAsia"/>
          <w:iCs/>
          <w:sz w:val="20"/>
        </w:rPr>
        <w:t>The University of Wisconsin-Madison fulfills its public mission by creating a welcoming and inclusive community for people from every background – people who as students, faculty, and staff serve Wisconsin and the world.</w:t>
      </w:r>
      <w:r w:rsidR="006E4050" w:rsidRPr="00EF3F9C">
        <w:rPr>
          <w:sz w:val="20"/>
        </w:rPr>
        <w:t xml:space="preserve"> </w:t>
      </w:r>
    </w:p>
    <w:p w14:paraId="5AE6AF49" w14:textId="77777777" w:rsidR="00912870" w:rsidRDefault="00912870" w:rsidP="00912870">
      <w:pPr>
        <w:rPr>
          <w:b/>
          <w:szCs w:val="22"/>
        </w:rPr>
      </w:pPr>
    </w:p>
    <w:p w14:paraId="475DFC53" w14:textId="53DCDBBC" w:rsidR="00F810D8" w:rsidRPr="00912870" w:rsidRDefault="00966E45" w:rsidP="00912870">
      <w:pPr>
        <w:rPr>
          <w:b/>
          <w:szCs w:val="22"/>
        </w:rPr>
      </w:pPr>
      <w:r w:rsidRPr="00871F32">
        <w:rPr>
          <w:b/>
          <w:color w:val="000000" w:themeColor="text1"/>
          <w:szCs w:val="22"/>
        </w:rPr>
        <w:t xml:space="preserve">Academic </w:t>
      </w:r>
      <w:r>
        <w:rPr>
          <w:b/>
          <w:color w:val="000000" w:themeColor="text1"/>
          <w:szCs w:val="22"/>
        </w:rPr>
        <w:t>I</w:t>
      </w:r>
      <w:r w:rsidRPr="00871F32">
        <w:rPr>
          <w:b/>
          <w:color w:val="000000" w:themeColor="text1"/>
          <w:szCs w:val="22"/>
        </w:rPr>
        <w:t>ntegrity</w:t>
      </w:r>
      <w:r>
        <w:rPr>
          <w:b/>
          <w:color w:val="000000" w:themeColor="text1"/>
          <w:szCs w:val="22"/>
        </w:rPr>
        <w:t xml:space="preserve"> Statement</w:t>
      </w:r>
    </w:p>
    <w:p w14:paraId="67F84294" w14:textId="6DEDB5D8" w:rsidR="00673C54" w:rsidRPr="00620F30" w:rsidRDefault="00673C54" w:rsidP="00EF3F9C">
      <w:pPr>
        <w:rPr>
          <w:i/>
          <w:sz w:val="20"/>
        </w:rPr>
      </w:pPr>
      <w:r w:rsidRPr="00973F23">
        <w:rPr>
          <w:i/>
          <w:sz w:val="20"/>
        </w:rPr>
        <w:t xml:space="preserve">Instructors should discuss academic integrity with students early and often. For suggested ways to engage students in these discussions, see </w:t>
      </w:r>
      <w:r w:rsidR="009242D4" w:rsidRPr="00973F23">
        <w:rPr>
          <w:i/>
          <w:sz w:val="20"/>
        </w:rPr>
        <w:t xml:space="preserve">the College of Letters and Science </w:t>
      </w:r>
      <w:hyperlink r:id="rId69" w:history="1">
        <w:r w:rsidR="009242D4" w:rsidRPr="00973F23">
          <w:rPr>
            <w:rStyle w:val="Hyperlink"/>
            <w:i/>
            <w:sz w:val="20"/>
          </w:rPr>
          <w:t>Remote Teaching Toolkit.</w:t>
        </w:r>
      </w:hyperlink>
    </w:p>
    <w:p w14:paraId="01150CFE" w14:textId="77777777" w:rsidR="004A4CD8" w:rsidRDefault="004A4CD8" w:rsidP="00EF3F9C">
      <w:pPr>
        <w:rPr>
          <w:b/>
          <w:szCs w:val="22"/>
        </w:rPr>
      </w:pPr>
    </w:p>
    <w:p w14:paraId="00E20646" w14:textId="77777777" w:rsidR="00912870" w:rsidRDefault="00EF3F9C" w:rsidP="00912870">
      <w:pPr>
        <w:rPr>
          <w:sz w:val="20"/>
        </w:rPr>
      </w:pPr>
      <w:r w:rsidRPr="00EF3F9C">
        <w:rPr>
          <w:sz w:val="20"/>
        </w:rPr>
        <w:t xml:space="preserve">By virtue of enrollment, </w:t>
      </w:r>
      <w:r>
        <w:rPr>
          <w:sz w:val="20"/>
        </w:rPr>
        <w:t>each student</w:t>
      </w:r>
      <w:r w:rsidRPr="00EF3F9C">
        <w:rPr>
          <w:sz w:val="20"/>
        </w:rPr>
        <w:t xml:space="preserve"> agree</w:t>
      </w:r>
      <w:r>
        <w:rPr>
          <w:sz w:val="20"/>
        </w:rPr>
        <w:t>s</w:t>
      </w:r>
      <w:r w:rsidRPr="00EF3F9C">
        <w:rPr>
          <w:sz w:val="20"/>
        </w:rPr>
        <w:t xml:space="preserve"> to uphold the high academic standards of the University of Wisconsin-Madison; academic misconduct is behavior that negatively impacts the integrity of the institution. Cheating, fabrication, plagiarism, unauthorized collaboration, and helping others commit these previously listed acts are examples of misconduct which may result in disciplinary action. Examples of disciplinary action include, but </w:t>
      </w:r>
      <w:r w:rsidR="004A4CD8">
        <w:rPr>
          <w:sz w:val="20"/>
        </w:rPr>
        <w:t>i</w:t>
      </w:r>
      <w:r w:rsidRPr="00EF3F9C">
        <w:rPr>
          <w:sz w:val="20"/>
        </w:rPr>
        <w:t>s not limited to, failure on the assignment/course, written reprimand, disciplinary probation, suspension, or expulsion.</w:t>
      </w:r>
    </w:p>
    <w:p w14:paraId="70135FC2" w14:textId="77777777" w:rsidR="00912870" w:rsidRPr="00912870" w:rsidRDefault="00912870" w:rsidP="00912870"/>
    <w:p w14:paraId="38F85ECD" w14:textId="7A176F3D" w:rsidR="0067552F" w:rsidRPr="00912870" w:rsidRDefault="00966E45" w:rsidP="00912870">
      <w:pPr>
        <w:rPr>
          <w:sz w:val="20"/>
        </w:rPr>
      </w:pPr>
      <w:r w:rsidRPr="00EF3F9C">
        <w:rPr>
          <w:rFonts w:eastAsia="Calibri"/>
          <w:b/>
          <w:szCs w:val="22"/>
        </w:rPr>
        <w:t>Accommodations</w:t>
      </w:r>
      <w:r w:rsidR="0067552F" w:rsidRPr="00EF3F9C">
        <w:rPr>
          <w:b/>
          <w:szCs w:val="22"/>
        </w:rPr>
        <w:t xml:space="preserve"> </w:t>
      </w:r>
      <w:r w:rsidRPr="00EF3F9C">
        <w:rPr>
          <w:rFonts w:eastAsia="Calibri"/>
          <w:b/>
          <w:szCs w:val="22"/>
        </w:rPr>
        <w:t>for</w:t>
      </w:r>
      <w:r w:rsidR="0067552F" w:rsidRPr="00EF3F9C">
        <w:rPr>
          <w:b/>
          <w:szCs w:val="22"/>
        </w:rPr>
        <w:t xml:space="preserve"> </w:t>
      </w:r>
      <w:r>
        <w:rPr>
          <w:rFonts w:eastAsia="Calibri"/>
          <w:b/>
          <w:szCs w:val="22"/>
        </w:rPr>
        <w:t>S</w:t>
      </w:r>
      <w:r w:rsidRPr="00EF3F9C">
        <w:rPr>
          <w:rFonts w:eastAsia="Calibri"/>
          <w:b/>
          <w:szCs w:val="22"/>
        </w:rPr>
        <w:t>tudents</w:t>
      </w:r>
      <w:r w:rsidR="0067552F" w:rsidRPr="00EF3F9C">
        <w:rPr>
          <w:b/>
          <w:szCs w:val="22"/>
        </w:rPr>
        <w:t xml:space="preserve"> </w:t>
      </w:r>
      <w:r w:rsidRPr="00EF3F9C">
        <w:rPr>
          <w:rFonts w:eastAsia="Calibri"/>
          <w:b/>
          <w:szCs w:val="22"/>
        </w:rPr>
        <w:t>with</w:t>
      </w:r>
      <w:r w:rsidR="0067552F" w:rsidRPr="00EF3F9C">
        <w:rPr>
          <w:b/>
          <w:szCs w:val="22"/>
        </w:rPr>
        <w:t xml:space="preserve"> </w:t>
      </w:r>
      <w:r>
        <w:rPr>
          <w:rFonts w:eastAsia="Calibri"/>
          <w:b/>
          <w:szCs w:val="22"/>
        </w:rPr>
        <w:t>D</w:t>
      </w:r>
      <w:r w:rsidRPr="00EF3F9C">
        <w:rPr>
          <w:rFonts w:eastAsia="Calibri"/>
          <w:b/>
          <w:szCs w:val="22"/>
        </w:rPr>
        <w:t>isabilities</w:t>
      </w:r>
      <w:r>
        <w:rPr>
          <w:rFonts w:eastAsia="Calibri"/>
          <w:b/>
          <w:szCs w:val="22"/>
        </w:rPr>
        <w:t xml:space="preserve"> Statement</w:t>
      </w:r>
    </w:p>
    <w:p w14:paraId="40EE1B94" w14:textId="77777777" w:rsidR="00912870" w:rsidRDefault="0067552F" w:rsidP="00912870">
      <w:pPr>
        <w:rPr>
          <w:sz w:val="20"/>
        </w:rPr>
      </w:pPr>
      <w:r w:rsidRPr="00EF3F9C">
        <w:rPr>
          <w:rFonts w:eastAsia="Calibri"/>
          <w:sz w:val="20"/>
        </w:rPr>
        <w:t>The</w:t>
      </w:r>
      <w:r w:rsidRPr="00EF3F9C">
        <w:rPr>
          <w:sz w:val="20"/>
        </w:rPr>
        <w:t xml:space="preserve"> </w:t>
      </w:r>
      <w:r w:rsidRPr="00EF3F9C">
        <w:rPr>
          <w:rFonts w:eastAsia="Calibri"/>
          <w:sz w:val="20"/>
        </w:rPr>
        <w:t>University</w:t>
      </w:r>
      <w:r w:rsidRPr="00EF3F9C">
        <w:rPr>
          <w:sz w:val="20"/>
        </w:rPr>
        <w:t xml:space="preserve"> </w:t>
      </w:r>
      <w:r w:rsidRPr="00EF3F9C">
        <w:rPr>
          <w:rFonts w:eastAsia="Calibri"/>
          <w:sz w:val="20"/>
        </w:rPr>
        <w:t>of</w:t>
      </w:r>
      <w:r w:rsidRPr="00EF3F9C">
        <w:rPr>
          <w:sz w:val="20"/>
        </w:rPr>
        <w:t xml:space="preserve"> </w:t>
      </w:r>
      <w:r w:rsidRPr="00EF3F9C">
        <w:rPr>
          <w:rFonts w:eastAsia="Calibri"/>
          <w:sz w:val="20"/>
        </w:rPr>
        <w:t>Wisconsin</w:t>
      </w:r>
      <w:r w:rsidRPr="00EF3F9C">
        <w:rPr>
          <w:sz w:val="20"/>
        </w:rPr>
        <w:t>-</w:t>
      </w:r>
      <w:r w:rsidRPr="00EF3F9C">
        <w:rPr>
          <w:rFonts w:eastAsia="Calibri"/>
          <w:sz w:val="20"/>
        </w:rPr>
        <w:t>Madison</w:t>
      </w:r>
      <w:r w:rsidRPr="00EF3F9C">
        <w:rPr>
          <w:sz w:val="20"/>
        </w:rPr>
        <w:t xml:space="preserve"> </w:t>
      </w:r>
      <w:r w:rsidRPr="00EF3F9C">
        <w:rPr>
          <w:rFonts w:eastAsia="Calibri"/>
          <w:sz w:val="20"/>
        </w:rPr>
        <w:t>supports</w:t>
      </w:r>
      <w:r w:rsidRPr="00EF3F9C">
        <w:rPr>
          <w:sz w:val="20"/>
        </w:rPr>
        <w:t xml:space="preserve"> </w:t>
      </w:r>
      <w:r w:rsidRPr="00EF3F9C">
        <w:rPr>
          <w:rFonts w:eastAsia="Calibri"/>
          <w:sz w:val="20"/>
        </w:rPr>
        <w:t>the</w:t>
      </w:r>
      <w:r w:rsidRPr="00EF3F9C">
        <w:rPr>
          <w:sz w:val="20"/>
        </w:rPr>
        <w:t xml:space="preserve"> </w:t>
      </w:r>
      <w:r w:rsidRPr="00EF3F9C">
        <w:rPr>
          <w:rFonts w:eastAsia="Calibri"/>
          <w:sz w:val="20"/>
        </w:rPr>
        <w:t>right</w:t>
      </w:r>
      <w:r w:rsidRPr="00EF3F9C">
        <w:rPr>
          <w:sz w:val="20"/>
        </w:rPr>
        <w:t xml:space="preserve"> </w:t>
      </w:r>
      <w:r w:rsidRPr="00EF3F9C">
        <w:rPr>
          <w:rFonts w:eastAsia="Calibri"/>
          <w:sz w:val="20"/>
        </w:rPr>
        <w:t>of</w:t>
      </w:r>
      <w:r w:rsidRPr="00EF3F9C">
        <w:rPr>
          <w:sz w:val="20"/>
        </w:rPr>
        <w:t xml:space="preserve"> </w:t>
      </w:r>
      <w:r w:rsidRPr="00EF3F9C">
        <w:rPr>
          <w:rFonts w:eastAsia="Calibri"/>
          <w:sz w:val="20"/>
        </w:rPr>
        <w:t>all</w:t>
      </w:r>
      <w:r w:rsidRPr="00EF3F9C">
        <w:rPr>
          <w:sz w:val="20"/>
        </w:rPr>
        <w:t xml:space="preserve"> </w:t>
      </w:r>
      <w:r w:rsidRPr="00EF3F9C">
        <w:rPr>
          <w:rFonts w:eastAsia="Calibri"/>
          <w:sz w:val="20"/>
        </w:rPr>
        <w:t>enrolled</w:t>
      </w:r>
      <w:r w:rsidRPr="00EF3F9C">
        <w:rPr>
          <w:sz w:val="20"/>
        </w:rPr>
        <w:t xml:space="preserve"> </w:t>
      </w:r>
      <w:r w:rsidRPr="00EF3F9C">
        <w:rPr>
          <w:rFonts w:eastAsia="Calibri"/>
          <w:sz w:val="20"/>
        </w:rPr>
        <w:t>students</w:t>
      </w:r>
      <w:r w:rsidRPr="00EF3F9C">
        <w:rPr>
          <w:sz w:val="20"/>
        </w:rPr>
        <w:t xml:space="preserve"> </w:t>
      </w:r>
      <w:r w:rsidRPr="00EF3F9C">
        <w:rPr>
          <w:rFonts w:eastAsia="Calibri"/>
          <w:sz w:val="20"/>
        </w:rPr>
        <w:t>to</w:t>
      </w:r>
      <w:r w:rsidRPr="00EF3F9C">
        <w:rPr>
          <w:sz w:val="20"/>
        </w:rPr>
        <w:t xml:space="preserve"> </w:t>
      </w:r>
      <w:r w:rsidRPr="00EF3F9C">
        <w:rPr>
          <w:rFonts w:eastAsia="Calibri"/>
          <w:sz w:val="20"/>
        </w:rPr>
        <w:t>a</w:t>
      </w:r>
      <w:r w:rsidRPr="00EF3F9C">
        <w:rPr>
          <w:sz w:val="20"/>
        </w:rPr>
        <w:t xml:space="preserve"> </w:t>
      </w:r>
      <w:r w:rsidRPr="00EF3F9C">
        <w:rPr>
          <w:rFonts w:eastAsia="Calibri"/>
          <w:sz w:val="20"/>
        </w:rPr>
        <w:t>full</w:t>
      </w:r>
      <w:r w:rsidRPr="00EF3F9C">
        <w:rPr>
          <w:sz w:val="20"/>
        </w:rPr>
        <w:t xml:space="preserve"> </w:t>
      </w:r>
      <w:r w:rsidRPr="00EF3F9C">
        <w:rPr>
          <w:rFonts w:eastAsia="Calibri"/>
          <w:sz w:val="20"/>
        </w:rPr>
        <w:t>and</w:t>
      </w:r>
      <w:r w:rsidRPr="00EF3F9C">
        <w:rPr>
          <w:sz w:val="20"/>
        </w:rPr>
        <w:t xml:space="preserve"> </w:t>
      </w:r>
      <w:r w:rsidRPr="00EF3F9C">
        <w:rPr>
          <w:rFonts w:eastAsia="Calibri"/>
          <w:sz w:val="20"/>
        </w:rPr>
        <w:t>equal</w:t>
      </w:r>
      <w:r w:rsidRPr="00EF3F9C">
        <w:rPr>
          <w:sz w:val="20"/>
        </w:rPr>
        <w:t xml:space="preserve"> </w:t>
      </w:r>
      <w:r w:rsidRPr="00EF3F9C">
        <w:rPr>
          <w:rFonts w:eastAsia="Calibri"/>
          <w:sz w:val="20"/>
        </w:rPr>
        <w:t>educational</w:t>
      </w:r>
      <w:r w:rsidRPr="00EF3F9C">
        <w:rPr>
          <w:sz w:val="20"/>
        </w:rPr>
        <w:t xml:space="preserve"> </w:t>
      </w:r>
      <w:r w:rsidRPr="00EF3F9C">
        <w:rPr>
          <w:rFonts w:eastAsia="Calibri"/>
          <w:sz w:val="20"/>
        </w:rPr>
        <w:t>opportunity</w:t>
      </w:r>
      <w:r w:rsidRPr="00EF3F9C">
        <w:rPr>
          <w:sz w:val="20"/>
        </w:rPr>
        <w:t xml:space="preserve">. </w:t>
      </w:r>
      <w:r w:rsidRPr="00EF3F9C">
        <w:rPr>
          <w:rFonts w:eastAsia="Calibri"/>
          <w:sz w:val="20"/>
        </w:rPr>
        <w:t>The</w:t>
      </w:r>
      <w:r w:rsidRPr="00EF3F9C">
        <w:rPr>
          <w:sz w:val="20"/>
        </w:rPr>
        <w:t xml:space="preserve"> </w:t>
      </w:r>
      <w:r w:rsidRPr="00EF3F9C">
        <w:rPr>
          <w:rFonts w:eastAsia="Calibri"/>
          <w:sz w:val="20"/>
        </w:rPr>
        <w:t>Americans</w:t>
      </w:r>
      <w:r w:rsidRPr="00EF3F9C">
        <w:rPr>
          <w:sz w:val="20"/>
        </w:rPr>
        <w:t xml:space="preserve"> </w:t>
      </w:r>
      <w:r w:rsidRPr="00EF3F9C">
        <w:rPr>
          <w:rFonts w:eastAsia="Calibri"/>
          <w:sz w:val="20"/>
        </w:rPr>
        <w:t>with</w:t>
      </w:r>
      <w:r w:rsidRPr="00EF3F9C">
        <w:rPr>
          <w:sz w:val="20"/>
        </w:rPr>
        <w:t xml:space="preserve"> </w:t>
      </w:r>
      <w:r w:rsidRPr="00EF3F9C">
        <w:rPr>
          <w:rFonts w:eastAsia="Calibri"/>
          <w:sz w:val="20"/>
        </w:rPr>
        <w:t>Disabilities</w:t>
      </w:r>
      <w:r w:rsidRPr="00EF3F9C">
        <w:rPr>
          <w:sz w:val="20"/>
        </w:rPr>
        <w:t xml:space="preserve"> </w:t>
      </w:r>
      <w:r w:rsidRPr="00EF3F9C">
        <w:rPr>
          <w:rFonts w:eastAsia="Calibri"/>
          <w:sz w:val="20"/>
        </w:rPr>
        <w:t>Act</w:t>
      </w:r>
      <w:r w:rsidRPr="00EF3F9C">
        <w:rPr>
          <w:sz w:val="20"/>
        </w:rPr>
        <w:t xml:space="preserve"> (</w:t>
      </w:r>
      <w:r w:rsidRPr="00EF3F9C">
        <w:rPr>
          <w:rFonts w:eastAsia="Calibri"/>
          <w:sz w:val="20"/>
        </w:rPr>
        <w:t>ADA</w:t>
      </w:r>
      <w:r w:rsidRPr="00EF3F9C">
        <w:rPr>
          <w:sz w:val="20"/>
        </w:rPr>
        <w:t xml:space="preserve">), </w:t>
      </w:r>
      <w:r w:rsidRPr="00EF3F9C">
        <w:rPr>
          <w:rFonts w:eastAsia="Calibri"/>
          <w:sz w:val="20"/>
        </w:rPr>
        <w:t>Wisconsin</w:t>
      </w:r>
      <w:r w:rsidRPr="00EF3F9C">
        <w:rPr>
          <w:sz w:val="20"/>
        </w:rPr>
        <w:t xml:space="preserve"> </w:t>
      </w:r>
      <w:r w:rsidRPr="00EF3F9C">
        <w:rPr>
          <w:rFonts w:eastAsia="Calibri"/>
          <w:sz w:val="20"/>
        </w:rPr>
        <w:t>State</w:t>
      </w:r>
      <w:r w:rsidRPr="00EF3F9C">
        <w:rPr>
          <w:sz w:val="20"/>
        </w:rPr>
        <w:t xml:space="preserve"> </w:t>
      </w:r>
      <w:r w:rsidRPr="00EF3F9C">
        <w:rPr>
          <w:rFonts w:eastAsia="Calibri"/>
          <w:sz w:val="20"/>
        </w:rPr>
        <w:t>Statute</w:t>
      </w:r>
      <w:r w:rsidRPr="00EF3F9C">
        <w:rPr>
          <w:sz w:val="20"/>
        </w:rPr>
        <w:t xml:space="preserve"> (36.12), </w:t>
      </w:r>
      <w:r w:rsidRPr="00EF3F9C">
        <w:rPr>
          <w:rFonts w:eastAsia="Calibri"/>
          <w:sz w:val="20"/>
        </w:rPr>
        <w:t>and</w:t>
      </w:r>
      <w:r w:rsidRPr="00EF3F9C">
        <w:rPr>
          <w:sz w:val="20"/>
        </w:rPr>
        <w:t xml:space="preserve"> </w:t>
      </w:r>
      <w:r w:rsidRPr="00EF3F9C">
        <w:rPr>
          <w:rFonts w:eastAsia="Calibri"/>
          <w:sz w:val="20"/>
        </w:rPr>
        <w:t>UW</w:t>
      </w:r>
      <w:r w:rsidRPr="00EF3F9C">
        <w:rPr>
          <w:sz w:val="20"/>
        </w:rPr>
        <w:t>-</w:t>
      </w:r>
      <w:r w:rsidRPr="00EF3F9C">
        <w:rPr>
          <w:rFonts w:eastAsia="Calibri"/>
          <w:sz w:val="20"/>
        </w:rPr>
        <w:t>Madison</w:t>
      </w:r>
      <w:r w:rsidRPr="00EF3F9C">
        <w:rPr>
          <w:sz w:val="20"/>
        </w:rPr>
        <w:t xml:space="preserve"> </w:t>
      </w:r>
      <w:r w:rsidRPr="00EF3F9C">
        <w:rPr>
          <w:rFonts w:eastAsia="Calibri"/>
          <w:sz w:val="20"/>
        </w:rPr>
        <w:t>policy</w:t>
      </w:r>
      <w:r w:rsidRPr="00EF3F9C">
        <w:rPr>
          <w:sz w:val="20"/>
        </w:rPr>
        <w:t xml:space="preserve"> (</w:t>
      </w:r>
      <w:r w:rsidRPr="00EF3F9C">
        <w:rPr>
          <w:rFonts w:eastAsia="Calibri"/>
          <w:sz w:val="20"/>
        </w:rPr>
        <w:t>Faculty</w:t>
      </w:r>
      <w:r w:rsidRPr="00EF3F9C">
        <w:rPr>
          <w:sz w:val="20"/>
        </w:rPr>
        <w:t xml:space="preserve"> </w:t>
      </w:r>
      <w:r w:rsidRPr="00EF3F9C">
        <w:rPr>
          <w:rFonts w:eastAsia="Calibri"/>
          <w:sz w:val="20"/>
        </w:rPr>
        <w:t>Document</w:t>
      </w:r>
      <w:r w:rsidRPr="00EF3F9C">
        <w:rPr>
          <w:sz w:val="20"/>
        </w:rPr>
        <w:t xml:space="preserve"> 1071) </w:t>
      </w:r>
      <w:r w:rsidRPr="00EF3F9C">
        <w:rPr>
          <w:rFonts w:eastAsia="Calibri"/>
          <w:sz w:val="20"/>
        </w:rPr>
        <w:t>require</w:t>
      </w:r>
      <w:r w:rsidRPr="00EF3F9C">
        <w:rPr>
          <w:sz w:val="20"/>
        </w:rPr>
        <w:t xml:space="preserve"> </w:t>
      </w:r>
      <w:r w:rsidRPr="00EF3F9C">
        <w:rPr>
          <w:rFonts w:eastAsia="Calibri"/>
          <w:sz w:val="20"/>
        </w:rPr>
        <w:t>that</w:t>
      </w:r>
      <w:r w:rsidRPr="00EF3F9C">
        <w:rPr>
          <w:sz w:val="20"/>
        </w:rPr>
        <w:t xml:space="preserve"> </w:t>
      </w:r>
      <w:r w:rsidRPr="00EF3F9C">
        <w:rPr>
          <w:rFonts w:eastAsia="Calibri"/>
          <w:sz w:val="20"/>
        </w:rPr>
        <w:t>students</w:t>
      </w:r>
      <w:r w:rsidRPr="00EF3F9C">
        <w:rPr>
          <w:sz w:val="20"/>
        </w:rPr>
        <w:t xml:space="preserve"> </w:t>
      </w:r>
      <w:r w:rsidRPr="00EF3F9C">
        <w:rPr>
          <w:rFonts w:eastAsia="Calibri"/>
          <w:sz w:val="20"/>
        </w:rPr>
        <w:t>with</w:t>
      </w:r>
      <w:r w:rsidRPr="00EF3F9C">
        <w:rPr>
          <w:sz w:val="20"/>
        </w:rPr>
        <w:t xml:space="preserve"> </w:t>
      </w:r>
      <w:r w:rsidRPr="00EF3F9C">
        <w:rPr>
          <w:rFonts w:eastAsia="Calibri"/>
          <w:sz w:val="20"/>
        </w:rPr>
        <w:t>disabilities</w:t>
      </w:r>
      <w:r w:rsidRPr="00EF3F9C">
        <w:rPr>
          <w:sz w:val="20"/>
        </w:rPr>
        <w:t xml:space="preserve"> </w:t>
      </w:r>
      <w:r w:rsidRPr="00EF3F9C">
        <w:rPr>
          <w:rFonts w:eastAsia="Calibri"/>
          <w:sz w:val="20"/>
        </w:rPr>
        <w:t>be</w:t>
      </w:r>
      <w:r w:rsidRPr="00EF3F9C">
        <w:rPr>
          <w:sz w:val="20"/>
        </w:rPr>
        <w:t xml:space="preserve"> </w:t>
      </w:r>
      <w:r w:rsidRPr="00EF3F9C">
        <w:rPr>
          <w:rFonts w:eastAsia="Calibri"/>
          <w:sz w:val="20"/>
        </w:rPr>
        <w:t>reasonably</w:t>
      </w:r>
      <w:r w:rsidRPr="00EF3F9C">
        <w:rPr>
          <w:sz w:val="20"/>
        </w:rPr>
        <w:t xml:space="preserve"> </w:t>
      </w:r>
      <w:r w:rsidRPr="00EF3F9C">
        <w:rPr>
          <w:rFonts w:eastAsia="Calibri"/>
          <w:sz w:val="20"/>
        </w:rPr>
        <w:t>accommodated</w:t>
      </w:r>
      <w:r w:rsidRPr="00EF3F9C">
        <w:rPr>
          <w:sz w:val="20"/>
        </w:rPr>
        <w:t xml:space="preserve"> </w:t>
      </w:r>
      <w:r w:rsidRPr="00EF3F9C">
        <w:rPr>
          <w:rFonts w:eastAsia="Calibri"/>
          <w:sz w:val="20"/>
        </w:rPr>
        <w:t>in</w:t>
      </w:r>
      <w:r w:rsidRPr="00EF3F9C">
        <w:rPr>
          <w:sz w:val="20"/>
        </w:rPr>
        <w:t xml:space="preserve"> </w:t>
      </w:r>
      <w:r w:rsidRPr="00EF3F9C">
        <w:rPr>
          <w:rFonts w:eastAsia="Calibri"/>
          <w:sz w:val="20"/>
        </w:rPr>
        <w:t>instruction</w:t>
      </w:r>
      <w:r w:rsidRPr="00EF3F9C">
        <w:rPr>
          <w:sz w:val="20"/>
        </w:rPr>
        <w:t xml:space="preserve"> </w:t>
      </w:r>
      <w:r w:rsidRPr="00EF3F9C">
        <w:rPr>
          <w:rFonts w:eastAsia="Calibri"/>
          <w:sz w:val="20"/>
        </w:rPr>
        <w:t>and</w:t>
      </w:r>
      <w:r w:rsidRPr="00EF3F9C">
        <w:rPr>
          <w:sz w:val="20"/>
        </w:rPr>
        <w:t xml:space="preserve"> </w:t>
      </w:r>
      <w:r w:rsidRPr="00EF3F9C">
        <w:rPr>
          <w:rFonts w:eastAsia="Calibri"/>
          <w:sz w:val="20"/>
        </w:rPr>
        <w:t>campus</w:t>
      </w:r>
      <w:r w:rsidRPr="00EF3F9C">
        <w:rPr>
          <w:sz w:val="20"/>
        </w:rPr>
        <w:t xml:space="preserve"> </w:t>
      </w:r>
      <w:r w:rsidRPr="00EF3F9C">
        <w:rPr>
          <w:rFonts w:eastAsia="Calibri"/>
          <w:sz w:val="20"/>
        </w:rPr>
        <w:t>life</w:t>
      </w:r>
      <w:r w:rsidRPr="00EF3F9C">
        <w:rPr>
          <w:sz w:val="20"/>
        </w:rPr>
        <w:t xml:space="preserve">. </w:t>
      </w:r>
      <w:r w:rsidRPr="00EF3F9C">
        <w:rPr>
          <w:rFonts w:eastAsia="Calibri"/>
          <w:sz w:val="20"/>
        </w:rPr>
        <w:t>Reasonable</w:t>
      </w:r>
      <w:r w:rsidRPr="00EF3F9C">
        <w:rPr>
          <w:sz w:val="20"/>
        </w:rPr>
        <w:t xml:space="preserve"> </w:t>
      </w:r>
      <w:r w:rsidRPr="00EF3F9C">
        <w:rPr>
          <w:rFonts w:eastAsia="Calibri"/>
          <w:sz w:val="20"/>
        </w:rPr>
        <w:t>accommodations</w:t>
      </w:r>
      <w:r w:rsidRPr="00EF3F9C">
        <w:rPr>
          <w:sz w:val="20"/>
        </w:rPr>
        <w:t xml:space="preserve"> </w:t>
      </w:r>
      <w:r w:rsidRPr="00EF3F9C">
        <w:rPr>
          <w:rFonts w:eastAsia="Calibri"/>
          <w:sz w:val="20"/>
        </w:rPr>
        <w:t>for</w:t>
      </w:r>
      <w:r w:rsidRPr="00EF3F9C">
        <w:rPr>
          <w:sz w:val="20"/>
        </w:rPr>
        <w:t xml:space="preserve"> </w:t>
      </w:r>
      <w:r w:rsidRPr="00EF3F9C">
        <w:rPr>
          <w:rFonts w:eastAsia="Calibri"/>
          <w:sz w:val="20"/>
        </w:rPr>
        <w:t>students</w:t>
      </w:r>
      <w:r w:rsidRPr="00EF3F9C">
        <w:rPr>
          <w:sz w:val="20"/>
        </w:rPr>
        <w:t xml:space="preserve"> </w:t>
      </w:r>
      <w:r w:rsidRPr="00EF3F9C">
        <w:rPr>
          <w:rFonts w:eastAsia="Calibri"/>
          <w:sz w:val="20"/>
        </w:rPr>
        <w:t>with</w:t>
      </w:r>
      <w:r w:rsidRPr="00EF3F9C">
        <w:rPr>
          <w:sz w:val="20"/>
        </w:rPr>
        <w:t xml:space="preserve"> </w:t>
      </w:r>
      <w:r w:rsidRPr="00EF3F9C">
        <w:rPr>
          <w:rFonts w:eastAsia="Calibri"/>
          <w:sz w:val="20"/>
        </w:rPr>
        <w:t>disabilities</w:t>
      </w:r>
      <w:r w:rsidRPr="00EF3F9C">
        <w:rPr>
          <w:sz w:val="20"/>
        </w:rPr>
        <w:t xml:space="preserve"> </w:t>
      </w:r>
      <w:r w:rsidRPr="00EF3F9C">
        <w:rPr>
          <w:rFonts w:eastAsia="Calibri"/>
          <w:sz w:val="20"/>
        </w:rPr>
        <w:t>is</w:t>
      </w:r>
      <w:r w:rsidRPr="00EF3F9C">
        <w:rPr>
          <w:sz w:val="20"/>
        </w:rPr>
        <w:t xml:space="preserve"> </w:t>
      </w:r>
      <w:r w:rsidRPr="00EF3F9C">
        <w:rPr>
          <w:rFonts w:eastAsia="Calibri"/>
          <w:sz w:val="20"/>
        </w:rPr>
        <w:t>a</w:t>
      </w:r>
      <w:r w:rsidRPr="00EF3F9C">
        <w:rPr>
          <w:sz w:val="20"/>
        </w:rPr>
        <w:t xml:space="preserve"> </w:t>
      </w:r>
      <w:r w:rsidRPr="00EF3F9C">
        <w:rPr>
          <w:rFonts w:eastAsia="Calibri"/>
          <w:sz w:val="20"/>
        </w:rPr>
        <w:t>shared</w:t>
      </w:r>
      <w:r w:rsidRPr="00EF3F9C">
        <w:rPr>
          <w:sz w:val="20"/>
        </w:rPr>
        <w:t xml:space="preserve"> </w:t>
      </w:r>
      <w:r w:rsidRPr="00EF3F9C">
        <w:rPr>
          <w:rFonts w:eastAsia="Calibri"/>
          <w:sz w:val="20"/>
        </w:rPr>
        <w:t>faculty</w:t>
      </w:r>
      <w:r w:rsidRPr="00EF3F9C">
        <w:rPr>
          <w:sz w:val="20"/>
        </w:rPr>
        <w:t xml:space="preserve"> </w:t>
      </w:r>
      <w:r w:rsidRPr="00EF3F9C">
        <w:rPr>
          <w:rFonts w:eastAsia="Calibri"/>
          <w:sz w:val="20"/>
        </w:rPr>
        <w:t>and</w:t>
      </w:r>
      <w:r w:rsidRPr="00EF3F9C">
        <w:rPr>
          <w:sz w:val="20"/>
        </w:rPr>
        <w:t xml:space="preserve"> </w:t>
      </w:r>
      <w:r w:rsidRPr="00EF3F9C">
        <w:rPr>
          <w:rFonts w:eastAsia="Calibri"/>
          <w:sz w:val="20"/>
        </w:rPr>
        <w:t>student</w:t>
      </w:r>
      <w:r w:rsidRPr="00EF3F9C">
        <w:rPr>
          <w:sz w:val="20"/>
        </w:rPr>
        <w:t xml:space="preserve"> </w:t>
      </w:r>
      <w:r w:rsidRPr="00EF3F9C">
        <w:rPr>
          <w:rFonts w:eastAsia="Calibri"/>
          <w:sz w:val="20"/>
        </w:rPr>
        <w:t>responsibility</w:t>
      </w:r>
      <w:r w:rsidRPr="00EF3F9C">
        <w:rPr>
          <w:sz w:val="20"/>
        </w:rPr>
        <w:t xml:space="preserve">. </w:t>
      </w:r>
      <w:r w:rsidRPr="00EF3F9C">
        <w:rPr>
          <w:rFonts w:eastAsia="Calibri"/>
          <w:sz w:val="20"/>
        </w:rPr>
        <w:t>Students</w:t>
      </w:r>
      <w:r w:rsidRPr="00EF3F9C">
        <w:rPr>
          <w:sz w:val="20"/>
        </w:rPr>
        <w:t xml:space="preserve"> </w:t>
      </w:r>
      <w:r w:rsidRPr="00EF3F9C">
        <w:rPr>
          <w:rFonts w:eastAsia="Calibri"/>
          <w:sz w:val="20"/>
        </w:rPr>
        <w:t>are</w:t>
      </w:r>
      <w:r w:rsidRPr="00EF3F9C">
        <w:rPr>
          <w:sz w:val="20"/>
        </w:rPr>
        <w:t xml:space="preserve"> </w:t>
      </w:r>
      <w:r w:rsidRPr="00EF3F9C">
        <w:rPr>
          <w:rFonts w:eastAsia="Calibri"/>
          <w:sz w:val="20"/>
        </w:rPr>
        <w:t>expected</w:t>
      </w:r>
      <w:r w:rsidRPr="00EF3F9C">
        <w:rPr>
          <w:sz w:val="20"/>
        </w:rPr>
        <w:t xml:space="preserve"> </w:t>
      </w:r>
      <w:r w:rsidRPr="00EF3F9C">
        <w:rPr>
          <w:rFonts w:eastAsia="Calibri"/>
          <w:sz w:val="20"/>
        </w:rPr>
        <w:t>to</w:t>
      </w:r>
      <w:r w:rsidRPr="00EF3F9C">
        <w:rPr>
          <w:sz w:val="20"/>
        </w:rPr>
        <w:t xml:space="preserve"> </w:t>
      </w:r>
      <w:r w:rsidRPr="00EF3F9C">
        <w:rPr>
          <w:rFonts w:eastAsia="Calibri"/>
          <w:sz w:val="20"/>
        </w:rPr>
        <w:t>inform</w:t>
      </w:r>
      <w:r w:rsidRPr="00EF3F9C">
        <w:rPr>
          <w:sz w:val="20"/>
        </w:rPr>
        <w:t xml:space="preserve"> </w:t>
      </w:r>
      <w:r w:rsidRPr="00EF3F9C">
        <w:rPr>
          <w:rFonts w:eastAsia="Calibri"/>
          <w:sz w:val="20"/>
        </w:rPr>
        <w:t>faculty</w:t>
      </w:r>
      <w:r w:rsidRPr="00EF3F9C">
        <w:rPr>
          <w:sz w:val="20"/>
        </w:rPr>
        <w:t xml:space="preserve"> [</w:t>
      </w:r>
      <w:r w:rsidRPr="00EF3F9C">
        <w:rPr>
          <w:rFonts w:eastAsia="Calibri"/>
          <w:sz w:val="20"/>
        </w:rPr>
        <w:t>me</w:t>
      </w:r>
      <w:r w:rsidRPr="00EF3F9C">
        <w:rPr>
          <w:sz w:val="20"/>
        </w:rPr>
        <w:t xml:space="preserve">] </w:t>
      </w:r>
      <w:r w:rsidRPr="00EF3F9C">
        <w:rPr>
          <w:rFonts w:eastAsia="Calibri"/>
          <w:sz w:val="20"/>
        </w:rPr>
        <w:t>of</w:t>
      </w:r>
      <w:r w:rsidRPr="00EF3F9C">
        <w:rPr>
          <w:sz w:val="20"/>
        </w:rPr>
        <w:t xml:space="preserve"> </w:t>
      </w:r>
      <w:r w:rsidRPr="00EF3F9C">
        <w:rPr>
          <w:rFonts w:eastAsia="Calibri"/>
          <w:sz w:val="20"/>
        </w:rPr>
        <w:t>their</w:t>
      </w:r>
      <w:r w:rsidRPr="00EF3F9C">
        <w:rPr>
          <w:sz w:val="20"/>
        </w:rPr>
        <w:t xml:space="preserve"> </w:t>
      </w:r>
      <w:r w:rsidRPr="00EF3F9C">
        <w:rPr>
          <w:rFonts w:eastAsia="Calibri"/>
          <w:sz w:val="20"/>
        </w:rPr>
        <w:t>need</w:t>
      </w:r>
      <w:r w:rsidRPr="00EF3F9C">
        <w:rPr>
          <w:sz w:val="20"/>
        </w:rPr>
        <w:t xml:space="preserve"> </w:t>
      </w:r>
      <w:r w:rsidRPr="00EF3F9C">
        <w:rPr>
          <w:rFonts w:eastAsia="Calibri"/>
          <w:sz w:val="20"/>
        </w:rPr>
        <w:t>for</w:t>
      </w:r>
      <w:r w:rsidRPr="00EF3F9C">
        <w:rPr>
          <w:sz w:val="20"/>
        </w:rPr>
        <w:t xml:space="preserve"> </w:t>
      </w:r>
      <w:r w:rsidRPr="00EF3F9C">
        <w:rPr>
          <w:rFonts w:eastAsia="Calibri"/>
          <w:sz w:val="20"/>
        </w:rPr>
        <w:t>instructional</w:t>
      </w:r>
      <w:r w:rsidRPr="00EF3F9C">
        <w:rPr>
          <w:sz w:val="20"/>
        </w:rPr>
        <w:t xml:space="preserve"> </w:t>
      </w:r>
      <w:r w:rsidRPr="00EF3F9C">
        <w:rPr>
          <w:rFonts w:eastAsia="Calibri"/>
          <w:sz w:val="20"/>
        </w:rPr>
        <w:t>accommodations</w:t>
      </w:r>
      <w:r w:rsidRPr="00EF3F9C">
        <w:rPr>
          <w:sz w:val="20"/>
        </w:rPr>
        <w:t xml:space="preserve"> </w:t>
      </w:r>
      <w:r w:rsidRPr="00EF3F9C">
        <w:rPr>
          <w:rFonts w:eastAsia="Calibri"/>
          <w:sz w:val="20"/>
        </w:rPr>
        <w:t>by</w:t>
      </w:r>
      <w:r w:rsidRPr="00EF3F9C">
        <w:rPr>
          <w:sz w:val="20"/>
        </w:rPr>
        <w:t xml:space="preserve"> </w:t>
      </w:r>
      <w:r w:rsidRPr="00EF3F9C">
        <w:rPr>
          <w:rFonts w:eastAsia="Calibri"/>
          <w:sz w:val="20"/>
        </w:rPr>
        <w:t>the</w:t>
      </w:r>
      <w:r w:rsidRPr="00EF3F9C">
        <w:rPr>
          <w:sz w:val="20"/>
        </w:rPr>
        <w:t xml:space="preserve"> </w:t>
      </w:r>
      <w:r w:rsidRPr="00EF3F9C">
        <w:rPr>
          <w:rFonts w:eastAsia="Calibri"/>
          <w:sz w:val="20"/>
        </w:rPr>
        <w:t>end</w:t>
      </w:r>
      <w:r w:rsidRPr="00EF3F9C">
        <w:rPr>
          <w:sz w:val="20"/>
        </w:rPr>
        <w:t xml:space="preserve"> </w:t>
      </w:r>
      <w:r w:rsidRPr="00EF3F9C">
        <w:rPr>
          <w:rFonts w:eastAsia="Calibri"/>
          <w:sz w:val="20"/>
        </w:rPr>
        <w:t>of</w:t>
      </w:r>
      <w:r w:rsidRPr="00EF3F9C">
        <w:rPr>
          <w:sz w:val="20"/>
        </w:rPr>
        <w:t xml:space="preserve"> </w:t>
      </w:r>
      <w:r w:rsidRPr="00EF3F9C">
        <w:rPr>
          <w:rFonts w:eastAsia="Calibri"/>
          <w:sz w:val="20"/>
        </w:rPr>
        <w:t>the</w:t>
      </w:r>
      <w:r w:rsidRPr="00EF3F9C">
        <w:rPr>
          <w:sz w:val="20"/>
        </w:rPr>
        <w:t xml:space="preserve"> </w:t>
      </w:r>
      <w:r w:rsidRPr="00EF3F9C">
        <w:rPr>
          <w:rFonts w:eastAsia="Calibri"/>
          <w:sz w:val="20"/>
        </w:rPr>
        <w:t>third</w:t>
      </w:r>
      <w:r w:rsidRPr="00EF3F9C">
        <w:rPr>
          <w:sz w:val="20"/>
        </w:rPr>
        <w:t xml:space="preserve"> </w:t>
      </w:r>
      <w:r w:rsidRPr="00EF3F9C">
        <w:rPr>
          <w:rFonts w:eastAsia="Calibri"/>
          <w:sz w:val="20"/>
        </w:rPr>
        <w:t>week</w:t>
      </w:r>
      <w:r w:rsidRPr="00EF3F9C">
        <w:rPr>
          <w:sz w:val="20"/>
        </w:rPr>
        <w:t xml:space="preserve"> </w:t>
      </w:r>
      <w:r w:rsidRPr="00EF3F9C">
        <w:rPr>
          <w:rFonts w:eastAsia="Calibri"/>
          <w:sz w:val="20"/>
        </w:rPr>
        <w:t>of</w:t>
      </w:r>
      <w:r w:rsidRPr="00EF3F9C">
        <w:rPr>
          <w:sz w:val="20"/>
        </w:rPr>
        <w:t xml:space="preserve"> </w:t>
      </w:r>
      <w:r w:rsidRPr="00EF3F9C">
        <w:rPr>
          <w:rFonts w:eastAsia="Calibri"/>
          <w:sz w:val="20"/>
        </w:rPr>
        <w:t>the</w:t>
      </w:r>
      <w:r w:rsidRPr="00EF3F9C">
        <w:rPr>
          <w:sz w:val="20"/>
        </w:rPr>
        <w:t xml:space="preserve"> </w:t>
      </w:r>
      <w:r w:rsidRPr="00EF3F9C">
        <w:rPr>
          <w:rFonts w:eastAsia="Calibri"/>
          <w:sz w:val="20"/>
        </w:rPr>
        <w:t>semester</w:t>
      </w:r>
      <w:r w:rsidRPr="00EF3F9C">
        <w:rPr>
          <w:sz w:val="20"/>
        </w:rPr>
        <w:t xml:space="preserve">, </w:t>
      </w:r>
      <w:r w:rsidRPr="00EF3F9C">
        <w:rPr>
          <w:rFonts w:eastAsia="Calibri"/>
          <w:sz w:val="20"/>
        </w:rPr>
        <w:t>or</w:t>
      </w:r>
      <w:r w:rsidRPr="00EF3F9C">
        <w:rPr>
          <w:sz w:val="20"/>
        </w:rPr>
        <w:t xml:space="preserve"> </w:t>
      </w:r>
      <w:r w:rsidRPr="00EF3F9C">
        <w:rPr>
          <w:rFonts w:eastAsia="Calibri"/>
          <w:sz w:val="20"/>
        </w:rPr>
        <w:t>as</w:t>
      </w:r>
      <w:r w:rsidRPr="00EF3F9C">
        <w:rPr>
          <w:sz w:val="20"/>
        </w:rPr>
        <w:t xml:space="preserve"> </w:t>
      </w:r>
      <w:r w:rsidRPr="00EF3F9C">
        <w:rPr>
          <w:rFonts w:eastAsia="Calibri"/>
          <w:sz w:val="20"/>
        </w:rPr>
        <w:t>soon</w:t>
      </w:r>
      <w:r w:rsidRPr="00EF3F9C">
        <w:rPr>
          <w:sz w:val="20"/>
        </w:rPr>
        <w:t xml:space="preserve"> </w:t>
      </w:r>
      <w:r w:rsidRPr="00EF3F9C">
        <w:rPr>
          <w:rFonts w:eastAsia="Calibri"/>
          <w:sz w:val="20"/>
        </w:rPr>
        <w:t>as</w:t>
      </w:r>
      <w:r w:rsidRPr="00EF3F9C">
        <w:rPr>
          <w:sz w:val="20"/>
        </w:rPr>
        <w:t xml:space="preserve"> </w:t>
      </w:r>
      <w:r w:rsidRPr="00EF3F9C">
        <w:rPr>
          <w:rFonts w:eastAsia="Calibri"/>
          <w:sz w:val="20"/>
        </w:rPr>
        <w:t>possible</w:t>
      </w:r>
      <w:r w:rsidRPr="00EF3F9C">
        <w:rPr>
          <w:sz w:val="20"/>
        </w:rPr>
        <w:t xml:space="preserve"> </w:t>
      </w:r>
      <w:r w:rsidRPr="00EF3F9C">
        <w:rPr>
          <w:rFonts w:eastAsia="Calibri"/>
          <w:sz w:val="20"/>
        </w:rPr>
        <w:t>after</w:t>
      </w:r>
      <w:r w:rsidRPr="00EF3F9C">
        <w:rPr>
          <w:sz w:val="20"/>
        </w:rPr>
        <w:t xml:space="preserve"> </w:t>
      </w:r>
      <w:r w:rsidRPr="00EF3F9C">
        <w:rPr>
          <w:rFonts w:eastAsia="Calibri"/>
          <w:sz w:val="20"/>
        </w:rPr>
        <w:t>a</w:t>
      </w:r>
      <w:r w:rsidRPr="00EF3F9C">
        <w:rPr>
          <w:sz w:val="20"/>
        </w:rPr>
        <w:t xml:space="preserve"> </w:t>
      </w:r>
      <w:r w:rsidRPr="00EF3F9C">
        <w:rPr>
          <w:rFonts w:eastAsia="Calibri"/>
          <w:sz w:val="20"/>
        </w:rPr>
        <w:t>disability</w:t>
      </w:r>
      <w:r w:rsidRPr="00EF3F9C">
        <w:rPr>
          <w:sz w:val="20"/>
        </w:rPr>
        <w:t xml:space="preserve"> </w:t>
      </w:r>
      <w:r w:rsidRPr="00EF3F9C">
        <w:rPr>
          <w:rFonts w:eastAsia="Calibri"/>
          <w:sz w:val="20"/>
        </w:rPr>
        <w:t>has</w:t>
      </w:r>
      <w:r w:rsidRPr="00EF3F9C">
        <w:rPr>
          <w:sz w:val="20"/>
        </w:rPr>
        <w:t xml:space="preserve"> </w:t>
      </w:r>
      <w:r w:rsidRPr="00EF3F9C">
        <w:rPr>
          <w:rFonts w:eastAsia="Calibri"/>
          <w:sz w:val="20"/>
        </w:rPr>
        <w:t>been</w:t>
      </w:r>
      <w:r w:rsidRPr="00EF3F9C">
        <w:rPr>
          <w:sz w:val="20"/>
        </w:rPr>
        <w:t xml:space="preserve"> </w:t>
      </w:r>
      <w:r w:rsidRPr="00EF3F9C">
        <w:rPr>
          <w:rFonts w:eastAsia="Calibri"/>
          <w:sz w:val="20"/>
        </w:rPr>
        <w:t>incurred</w:t>
      </w:r>
      <w:r w:rsidRPr="00EF3F9C">
        <w:rPr>
          <w:sz w:val="20"/>
        </w:rPr>
        <w:t xml:space="preserve"> </w:t>
      </w:r>
      <w:r w:rsidRPr="00EF3F9C">
        <w:rPr>
          <w:rFonts w:eastAsia="Calibri"/>
          <w:sz w:val="20"/>
        </w:rPr>
        <w:t>or</w:t>
      </w:r>
      <w:r w:rsidRPr="00EF3F9C">
        <w:rPr>
          <w:sz w:val="20"/>
        </w:rPr>
        <w:t xml:space="preserve"> </w:t>
      </w:r>
      <w:r w:rsidRPr="00EF3F9C">
        <w:rPr>
          <w:rFonts w:eastAsia="Calibri"/>
          <w:sz w:val="20"/>
        </w:rPr>
        <w:t>recognized</w:t>
      </w:r>
      <w:r w:rsidRPr="00EF3F9C">
        <w:rPr>
          <w:sz w:val="20"/>
        </w:rPr>
        <w:t xml:space="preserve">. </w:t>
      </w:r>
      <w:r w:rsidRPr="00EF3F9C">
        <w:rPr>
          <w:rFonts w:eastAsia="Calibri"/>
          <w:sz w:val="20"/>
        </w:rPr>
        <w:t>Faculty</w:t>
      </w:r>
      <w:r w:rsidRPr="00EF3F9C">
        <w:rPr>
          <w:sz w:val="20"/>
        </w:rPr>
        <w:t xml:space="preserve"> [</w:t>
      </w:r>
      <w:r w:rsidRPr="00EF3F9C">
        <w:rPr>
          <w:rFonts w:eastAsia="Calibri"/>
          <w:sz w:val="20"/>
        </w:rPr>
        <w:t>I</w:t>
      </w:r>
      <w:r w:rsidRPr="00EF3F9C">
        <w:rPr>
          <w:sz w:val="20"/>
        </w:rPr>
        <w:t xml:space="preserve">], </w:t>
      </w:r>
      <w:r w:rsidRPr="00EF3F9C">
        <w:rPr>
          <w:rFonts w:eastAsia="Calibri"/>
          <w:sz w:val="20"/>
        </w:rPr>
        <w:t>will</w:t>
      </w:r>
      <w:r w:rsidRPr="00EF3F9C">
        <w:rPr>
          <w:sz w:val="20"/>
        </w:rPr>
        <w:t xml:space="preserve"> </w:t>
      </w:r>
      <w:r w:rsidRPr="00EF3F9C">
        <w:rPr>
          <w:rFonts w:eastAsia="Calibri"/>
          <w:sz w:val="20"/>
        </w:rPr>
        <w:t>work</w:t>
      </w:r>
      <w:r w:rsidRPr="00EF3F9C">
        <w:rPr>
          <w:sz w:val="20"/>
        </w:rPr>
        <w:t xml:space="preserve"> </w:t>
      </w:r>
      <w:r w:rsidRPr="00EF3F9C">
        <w:rPr>
          <w:rFonts w:eastAsia="Calibri"/>
          <w:sz w:val="20"/>
        </w:rPr>
        <w:t>either</w:t>
      </w:r>
      <w:r w:rsidRPr="00EF3F9C">
        <w:rPr>
          <w:sz w:val="20"/>
        </w:rPr>
        <w:t xml:space="preserve"> </w:t>
      </w:r>
      <w:r w:rsidRPr="00EF3F9C">
        <w:rPr>
          <w:rFonts w:eastAsia="Calibri"/>
          <w:sz w:val="20"/>
        </w:rPr>
        <w:t>directly</w:t>
      </w:r>
      <w:r w:rsidRPr="00EF3F9C">
        <w:rPr>
          <w:sz w:val="20"/>
        </w:rPr>
        <w:t xml:space="preserve"> </w:t>
      </w:r>
      <w:r w:rsidRPr="00EF3F9C">
        <w:rPr>
          <w:rFonts w:eastAsia="Calibri"/>
          <w:sz w:val="20"/>
        </w:rPr>
        <w:t>with</w:t>
      </w:r>
      <w:r w:rsidRPr="00EF3F9C">
        <w:rPr>
          <w:sz w:val="20"/>
        </w:rPr>
        <w:t xml:space="preserve"> </w:t>
      </w:r>
      <w:r w:rsidRPr="00EF3F9C">
        <w:rPr>
          <w:rFonts w:eastAsia="Calibri"/>
          <w:sz w:val="20"/>
        </w:rPr>
        <w:t>the</w:t>
      </w:r>
      <w:r w:rsidRPr="00EF3F9C">
        <w:rPr>
          <w:sz w:val="20"/>
        </w:rPr>
        <w:t xml:space="preserve"> </w:t>
      </w:r>
      <w:r w:rsidRPr="00EF3F9C">
        <w:rPr>
          <w:rFonts w:eastAsia="Calibri"/>
          <w:sz w:val="20"/>
        </w:rPr>
        <w:t>student</w:t>
      </w:r>
      <w:r w:rsidRPr="00EF3F9C">
        <w:rPr>
          <w:sz w:val="20"/>
        </w:rPr>
        <w:t xml:space="preserve"> [</w:t>
      </w:r>
      <w:r w:rsidRPr="00EF3F9C">
        <w:rPr>
          <w:rFonts w:eastAsia="Calibri"/>
          <w:sz w:val="20"/>
        </w:rPr>
        <w:t>you</w:t>
      </w:r>
      <w:r w:rsidRPr="00EF3F9C">
        <w:rPr>
          <w:sz w:val="20"/>
        </w:rPr>
        <w:t xml:space="preserve">] </w:t>
      </w:r>
      <w:r w:rsidRPr="00EF3F9C">
        <w:rPr>
          <w:rFonts w:eastAsia="Calibri"/>
          <w:sz w:val="20"/>
        </w:rPr>
        <w:t>or</w:t>
      </w:r>
      <w:r w:rsidRPr="00EF3F9C">
        <w:rPr>
          <w:sz w:val="20"/>
        </w:rPr>
        <w:t xml:space="preserve"> </w:t>
      </w:r>
      <w:r w:rsidRPr="00EF3F9C">
        <w:rPr>
          <w:rFonts w:eastAsia="Calibri"/>
          <w:sz w:val="20"/>
        </w:rPr>
        <w:t>in</w:t>
      </w:r>
      <w:r w:rsidRPr="00EF3F9C">
        <w:rPr>
          <w:sz w:val="20"/>
        </w:rPr>
        <w:t xml:space="preserve"> </w:t>
      </w:r>
      <w:r w:rsidRPr="00EF3F9C">
        <w:rPr>
          <w:rFonts w:eastAsia="Calibri"/>
          <w:sz w:val="20"/>
        </w:rPr>
        <w:t>coordination</w:t>
      </w:r>
      <w:r w:rsidRPr="00EF3F9C">
        <w:rPr>
          <w:sz w:val="20"/>
        </w:rPr>
        <w:t xml:space="preserve"> </w:t>
      </w:r>
      <w:r w:rsidRPr="00EF3F9C">
        <w:rPr>
          <w:rFonts w:eastAsia="Calibri"/>
          <w:sz w:val="20"/>
        </w:rPr>
        <w:t>with</w:t>
      </w:r>
      <w:r w:rsidRPr="00EF3F9C">
        <w:rPr>
          <w:sz w:val="20"/>
        </w:rPr>
        <w:t xml:space="preserve"> </w:t>
      </w:r>
      <w:r w:rsidRPr="00EF3F9C">
        <w:rPr>
          <w:rFonts w:eastAsia="Calibri"/>
          <w:sz w:val="20"/>
        </w:rPr>
        <w:t>the</w:t>
      </w:r>
      <w:r w:rsidRPr="00EF3F9C">
        <w:rPr>
          <w:sz w:val="20"/>
        </w:rPr>
        <w:t xml:space="preserve"> </w:t>
      </w:r>
      <w:r w:rsidRPr="00EF3F9C">
        <w:rPr>
          <w:rFonts w:eastAsia="Calibri"/>
          <w:sz w:val="20"/>
        </w:rPr>
        <w:t>McBurney</w:t>
      </w:r>
      <w:r w:rsidRPr="00EF3F9C">
        <w:rPr>
          <w:sz w:val="20"/>
        </w:rPr>
        <w:t xml:space="preserve"> </w:t>
      </w:r>
      <w:r w:rsidRPr="00EF3F9C">
        <w:rPr>
          <w:rFonts w:eastAsia="Calibri"/>
          <w:sz w:val="20"/>
        </w:rPr>
        <w:t>Center</w:t>
      </w:r>
      <w:r w:rsidRPr="00EF3F9C">
        <w:rPr>
          <w:sz w:val="20"/>
        </w:rPr>
        <w:t xml:space="preserve"> </w:t>
      </w:r>
      <w:r w:rsidRPr="00EF3F9C">
        <w:rPr>
          <w:rFonts w:eastAsia="Calibri"/>
          <w:sz w:val="20"/>
        </w:rPr>
        <w:t>to</w:t>
      </w:r>
      <w:r w:rsidRPr="00EF3F9C">
        <w:rPr>
          <w:sz w:val="20"/>
        </w:rPr>
        <w:t xml:space="preserve"> </w:t>
      </w:r>
      <w:r w:rsidRPr="00EF3F9C">
        <w:rPr>
          <w:rFonts w:eastAsia="Calibri"/>
          <w:sz w:val="20"/>
        </w:rPr>
        <w:t>identify</w:t>
      </w:r>
      <w:r w:rsidRPr="00EF3F9C">
        <w:rPr>
          <w:sz w:val="20"/>
        </w:rPr>
        <w:t xml:space="preserve"> </w:t>
      </w:r>
      <w:r w:rsidRPr="00EF3F9C">
        <w:rPr>
          <w:rFonts w:eastAsia="Calibri"/>
          <w:sz w:val="20"/>
        </w:rPr>
        <w:t>and</w:t>
      </w:r>
      <w:r w:rsidRPr="00EF3F9C">
        <w:rPr>
          <w:sz w:val="20"/>
        </w:rPr>
        <w:t xml:space="preserve"> </w:t>
      </w:r>
      <w:r w:rsidRPr="00EF3F9C">
        <w:rPr>
          <w:rFonts w:eastAsia="Calibri"/>
          <w:sz w:val="20"/>
        </w:rPr>
        <w:t>provide</w:t>
      </w:r>
      <w:r w:rsidRPr="00EF3F9C">
        <w:rPr>
          <w:sz w:val="20"/>
        </w:rPr>
        <w:t xml:space="preserve"> </w:t>
      </w:r>
      <w:r w:rsidRPr="00EF3F9C">
        <w:rPr>
          <w:rFonts w:eastAsia="Calibri"/>
          <w:sz w:val="20"/>
        </w:rPr>
        <w:t>reasonable</w:t>
      </w:r>
      <w:r w:rsidRPr="00EF3F9C">
        <w:rPr>
          <w:sz w:val="20"/>
        </w:rPr>
        <w:t xml:space="preserve"> </w:t>
      </w:r>
      <w:r w:rsidRPr="00EF3F9C">
        <w:rPr>
          <w:rFonts w:eastAsia="Calibri"/>
          <w:sz w:val="20"/>
        </w:rPr>
        <w:t>instructional</w:t>
      </w:r>
      <w:r w:rsidRPr="00EF3F9C">
        <w:rPr>
          <w:sz w:val="20"/>
        </w:rPr>
        <w:t xml:space="preserve"> </w:t>
      </w:r>
      <w:r w:rsidRPr="00EF3F9C">
        <w:rPr>
          <w:rFonts w:eastAsia="Calibri"/>
          <w:sz w:val="20"/>
        </w:rPr>
        <w:t>accommodations</w:t>
      </w:r>
      <w:r w:rsidRPr="00EF3F9C">
        <w:rPr>
          <w:sz w:val="20"/>
        </w:rPr>
        <w:t xml:space="preserve">. </w:t>
      </w:r>
      <w:r w:rsidRPr="00EF3F9C">
        <w:rPr>
          <w:rFonts w:eastAsia="Calibri"/>
          <w:sz w:val="20"/>
        </w:rPr>
        <w:t>Disability</w:t>
      </w:r>
      <w:r w:rsidRPr="00EF3F9C">
        <w:rPr>
          <w:sz w:val="20"/>
        </w:rPr>
        <w:t xml:space="preserve"> </w:t>
      </w:r>
      <w:r w:rsidRPr="00EF3F9C">
        <w:rPr>
          <w:rFonts w:eastAsia="Calibri"/>
          <w:sz w:val="20"/>
        </w:rPr>
        <w:t>information</w:t>
      </w:r>
      <w:r w:rsidRPr="00EF3F9C">
        <w:rPr>
          <w:sz w:val="20"/>
        </w:rPr>
        <w:t xml:space="preserve">, </w:t>
      </w:r>
      <w:r w:rsidRPr="00EF3F9C">
        <w:rPr>
          <w:rFonts w:eastAsia="Calibri"/>
          <w:sz w:val="20"/>
        </w:rPr>
        <w:t>including</w:t>
      </w:r>
      <w:r w:rsidRPr="00EF3F9C">
        <w:rPr>
          <w:sz w:val="20"/>
        </w:rPr>
        <w:t xml:space="preserve"> </w:t>
      </w:r>
      <w:r w:rsidRPr="00EF3F9C">
        <w:rPr>
          <w:rFonts w:eastAsia="Calibri"/>
          <w:sz w:val="20"/>
        </w:rPr>
        <w:t>instructional</w:t>
      </w:r>
      <w:r w:rsidRPr="00EF3F9C">
        <w:rPr>
          <w:sz w:val="20"/>
        </w:rPr>
        <w:t xml:space="preserve"> </w:t>
      </w:r>
      <w:r w:rsidRPr="00EF3F9C">
        <w:rPr>
          <w:rFonts w:eastAsia="Calibri"/>
          <w:sz w:val="20"/>
        </w:rPr>
        <w:t>accommodations</w:t>
      </w:r>
      <w:r w:rsidRPr="00EF3F9C">
        <w:rPr>
          <w:sz w:val="20"/>
        </w:rPr>
        <w:t xml:space="preserve"> </w:t>
      </w:r>
      <w:r w:rsidRPr="00EF3F9C">
        <w:rPr>
          <w:rFonts w:eastAsia="Calibri"/>
          <w:sz w:val="20"/>
        </w:rPr>
        <w:t>as</w:t>
      </w:r>
      <w:r w:rsidRPr="00EF3F9C">
        <w:rPr>
          <w:sz w:val="20"/>
        </w:rPr>
        <w:t xml:space="preserve"> </w:t>
      </w:r>
      <w:r w:rsidRPr="00EF3F9C">
        <w:rPr>
          <w:rFonts w:eastAsia="Calibri"/>
          <w:sz w:val="20"/>
        </w:rPr>
        <w:t>part</w:t>
      </w:r>
      <w:r w:rsidRPr="00EF3F9C">
        <w:rPr>
          <w:sz w:val="20"/>
        </w:rPr>
        <w:t xml:space="preserve"> </w:t>
      </w:r>
      <w:r w:rsidRPr="00EF3F9C">
        <w:rPr>
          <w:rFonts w:eastAsia="Calibri"/>
          <w:sz w:val="20"/>
        </w:rPr>
        <w:t>of</w:t>
      </w:r>
      <w:r w:rsidRPr="00EF3F9C">
        <w:rPr>
          <w:sz w:val="20"/>
        </w:rPr>
        <w:t xml:space="preserve"> </w:t>
      </w:r>
      <w:r w:rsidRPr="00EF3F9C">
        <w:rPr>
          <w:rFonts w:eastAsia="Calibri"/>
          <w:sz w:val="20"/>
        </w:rPr>
        <w:t>a</w:t>
      </w:r>
      <w:r w:rsidRPr="00EF3F9C">
        <w:rPr>
          <w:sz w:val="20"/>
        </w:rPr>
        <w:t xml:space="preserve"> </w:t>
      </w:r>
      <w:r w:rsidRPr="00EF3F9C">
        <w:rPr>
          <w:rFonts w:eastAsia="Calibri"/>
          <w:sz w:val="20"/>
        </w:rPr>
        <w:t>student</w:t>
      </w:r>
      <w:r w:rsidRPr="00EF3F9C">
        <w:rPr>
          <w:sz w:val="20"/>
        </w:rPr>
        <w:t>'</w:t>
      </w:r>
      <w:r w:rsidRPr="00EF3F9C">
        <w:rPr>
          <w:rFonts w:eastAsia="Calibri"/>
          <w:sz w:val="20"/>
        </w:rPr>
        <w:t>s</w:t>
      </w:r>
      <w:r w:rsidRPr="00EF3F9C">
        <w:rPr>
          <w:sz w:val="20"/>
        </w:rPr>
        <w:t xml:space="preserve"> </w:t>
      </w:r>
      <w:r w:rsidRPr="00EF3F9C">
        <w:rPr>
          <w:rFonts w:eastAsia="Calibri"/>
          <w:sz w:val="20"/>
        </w:rPr>
        <w:t>educational</w:t>
      </w:r>
      <w:r w:rsidRPr="00EF3F9C">
        <w:rPr>
          <w:sz w:val="20"/>
        </w:rPr>
        <w:t xml:space="preserve"> </w:t>
      </w:r>
      <w:r w:rsidRPr="00EF3F9C">
        <w:rPr>
          <w:rFonts w:eastAsia="Calibri"/>
          <w:sz w:val="20"/>
        </w:rPr>
        <w:t>record</w:t>
      </w:r>
      <w:r w:rsidRPr="00EF3F9C">
        <w:rPr>
          <w:sz w:val="20"/>
        </w:rPr>
        <w:t xml:space="preserve">, </w:t>
      </w:r>
      <w:r w:rsidRPr="00EF3F9C">
        <w:rPr>
          <w:rFonts w:eastAsia="Calibri"/>
          <w:sz w:val="20"/>
        </w:rPr>
        <w:t>is</w:t>
      </w:r>
      <w:r w:rsidRPr="00EF3F9C">
        <w:rPr>
          <w:sz w:val="20"/>
        </w:rPr>
        <w:t xml:space="preserve"> </w:t>
      </w:r>
      <w:r w:rsidRPr="00EF3F9C">
        <w:rPr>
          <w:rFonts w:eastAsia="Calibri"/>
          <w:sz w:val="20"/>
        </w:rPr>
        <w:t>confidential</w:t>
      </w:r>
      <w:r w:rsidRPr="00EF3F9C">
        <w:rPr>
          <w:sz w:val="20"/>
        </w:rPr>
        <w:t xml:space="preserve"> </w:t>
      </w:r>
      <w:r w:rsidRPr="00EF3F9C">
        <w:rPr>
          <w:rFonts w:eastAsia="Calibri"/>
          <w:sz w:val="20"/>
        </w:rPr>
        <w:t>and</w:t>
      </w:r>
      <w:r w:rsidRPr="00EF3F9C">
        <w:rPr>
          <w:sz w:val="20"/>
        </w:rPr>
        <w:t xml:space="preserve"> </w:t>
      </w:r>
      <w:r w:rsidRPr="00EF3F9C">
        <w:rPr>
          <w:rFonts w:eastAsia="Calibri"/>
          <w:sz w:val="20"/>
        </w:rPr>
        <w:t>protected</w:t>
      </w:r>
      <w:r w:rsidRPr="00EF3F9C">
        <w:rPr>
          <w:sz w:val="20"/>
        </w:rPr>
        <w:t xml:space="preserve"> </w:t>
      </w:r>
      <w:r w:rsidRPr="00EF3F9C">
        <w:rPr>
          <w:rFonts w:eastAsia="Calibri"/>
          <w:sz w:val="20"/>
        </w:rPr>
        <w:t>under</w:t>
      </w:r>
      <w:r w:rsidRPr="00EF3F9C">
        <w:rPr>
          <w:sz w:val="20"/>
        </w:rPr>
        <w:t xml:space="preserve"> </w:t>
      </w:r>
      <w:r w:rsidRPr="00EF3F9C">
        <w:rPr>
          <w:rFonts w:eastAsia="Calibri"/>
          <w:sz w:val="20"/>
        </w:rPr>
        <w:t>FERPA</w:t>
      </w:r>
      <w:r w:rsidRPr="00EF3F9C">
        <w:rPr>
          <w:sz w:val="20"/>
        </w:rPr>
        <w:t xml:space="preserve">. </w:t>
      </w:r>
      <w:r w:rsidR="005E3C29">
        <w:rPr>
          <w:sz w:val="20"/>
        </w:rPr>
        <w:t>(See</w:t>
      </w:r>
      <w:r w:rsidR="005E3C29" w:rsidRPr="005E3C29">
        <w:rPr>
          <w:sz w:val="20"/>
        </w:rPr>
        <w:t xml:space="preserve">: </w:t>
      </w:r>
      <w:hyperlink r:id="rId70" w:history="1">
        <w:r w:rsidR="005E3C29" w:rsidRPr="005E3C29">
          <w:rPr>
            <w:rStyle w:val="Hyperlink"/>
            <w:sz w:val="20"/>
          </w:rPr>
          <w:t>McBurney Disability Resource Center</w:t>
        </w:r>
      </w:hyperlink>
      <w:r w:rsidR="005E3C29" w:rsidRPr="005E3C29">
        <w:rPr>
          <w:rStyle w:val="Hyperlink"/>
          <w:sz w:val="20"/>
        </w:rPr>
        <w:t>)</w:t>
      </w:r>
    </w:p>
    <w:p w14:paraId="13794D9B" w14:textId="77777777" w:rsidR="00912870" w:rsidRDefault="00912870" w:rsidP="00912870">
      <w:pPr>
        <w:rPr>
          <w:sz w:val="20"/>
        </w:rPr>
      </w:pPr>
    </w:p>
    <w:p w14:paraId="7650DF03" w14:textId="09A4D483" w:rsidR="006E4050" w:rsidRPr="00912870" w:rsidRDefault="00966E45" w:rsidP="00912870">
      <w:pPr>
        <w:rPr>
          <w:sz w:val="20"/>
        </w:rPr>
      </w:pPr>
      <w:r w:rsidRPr="00F349E8">
        <w:rPr>
          <w:b/>
          <w:color w:val="000000" w:themeColor="text1"/>
          <w:szCs w:val="22"/>
        </w:rPr>
        <w:t xml:space="preserve">Academic </w:t>
      </w:r>
      <w:r>
        <w:rPr>
          <w:b/>
          <w:color w:val="000000" w:themeColor="text1"/>
          <w:szCs w:val="22"/>
        </w:rPr>
        <w:t>C</w:t>
      </w:r>
      <w:r w:rsidRPr="00F349E8">
        <w:rPr>
          <w:b/>
          <w:color w:val="000000" w:themeColor="text1"/>
          <w:szCs w:val="22"/>
        </w:rPr>
        <w:t xml:space="preserve">alendar &amp; </w:t>
      </w:r>
      <w:r>
        <w:rPr>
          <w:b/>
          <w:color w:val="000000" w:themeColor="text1"/>
          <w:szCs w:val="22"/>
        </w:rPr>
        <w:t>R</w:t>
      </w:r>
      <w:r w:rsidRPr="00F349E8">
        <w:rPr>
          <w:b/>
          <w:color w:val="000000" w:themeColor="text1"/>
          <w:szCs w:val="22"/>
        </w:rPr>
        <w:t xml:space="preserve">eligious </w:t>
      </w:r>
      <w:r>
        <w:rPr>
          <w:b/>
          <w:color w:val="000000" w:themeColor="text1"/>
          <w:szCs w:val="22"/>
        </w:rPr>
        <w:t>O</w:t>
      </w:r>
      <w:r w:rsidRPr="00F349E8">
        <w:rPr>
          <w:b/>
          <w:color w:val="000000" w:themeColor="text1"/>
          <w:szCs w:val="22"/>
        </w:rPr>
        <w:t>bservances</w:t>
      </w:r>
    </w:p>
    <w:p w14:paraId="17887459" w14:textId="77777777" w:rsidR="006E4050" w:rsidRPr="00966E45" w:rsidRDefault="006E4050" w:rsidP="00966E45">
      <w:pPr>
        <w:spacing w:after="120"/>
        <w:rPr>
          <w:b/>
          <w:color w:val="000000" w:themeColor="text1"/>
          <w:sz w:val="20"/>
        </w:rPr>
      </w:pPr>
      <w:r w:rsidRPr="00966E45">
        <w:rPr>
          <w:color w:val="000000" w:themeColor="text1"/>
          <w:sz w:val="20"/>
        </w:rPr>
        <w:t xml:space="preserve">See: </w:t>
      </w:r>
      <w:hyperlink r:id="rId71" w:anchor="religious-observances" w:history="1">
        <w:r w:rsidRPr="00966E45">
          <w:rPr>
            <w:rStyle w:val="Hyperlink"/>
            <w:sz w:val="20"/>
          </w:rPr>
          <w:t>https://secfac.wisc.edu/academic-calendar/#religious-observances</w:t>
        </w:r>
      </w:hyperlink>
      <w:r w:rsidRPr="00966E45">
        <w:rPr>
          <w:color w:val="000000" w:themeColor="text1"/>
          <w:sz w:val="20"/>
        </w:rPr>
        <w:t xml:space="preserve"> </w:t>
      </w:r>
    </w:p>
    <w:p w14:paraId="1AB6EA8D" w14:textId="77777777" w:rsidR="006E4050" w:rsidRDefault="006E4050" w:rsidP="00A565A7">
      <w:pPr>
        <w:spacing w:after="120"/>
        <w:rPr>
          <w:b/>
          <w:szCs w:val="22"/>
        </w:rPr>
      </w:pPr>
    </w:p>
    <w:sectPr w:rsidR="006E4050" w:rsidSect="00913ADC">
      <w:footerReference w:type="even" r:id="rId72"/>
      <w:footerReference w:type="default" r:id="rId7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722EB6" w14:textId="77777777" w:rsidR="006B5D6E" w:rsidRDefault="006B5D6E" w:rsidP="00881D01">
      <w:r>
        <w:separator/>
      </w:r>
    </w:p>
  </w:endnote>
  <w:endnote w:type="continuationSeparator" w:id="0">
    <w:p w14:paraId="469C0DF2" w14:textId="77777777" w:rsidR="006B5D6E" w:rsidRDefault="006B5D6E" w:rsidP="00881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rebuchet MS">
    <w:altName w:val="﷽﷽﷽﷽﷽﷽﷽﷽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477226966"/>
      <w:docPartObj>
        <w:docPartGallery w:val="Page Numbers (Bottom of Page)"/>
        <w:docPartUnique/>
      </w:docPartObj>
    </w:sdtPr>
    <w:sdtEndPr>
      <w:rPr>
        <w:rStyle w:val="PageNumber"/>
      </w:rPr>
    </w:sdtEndPr>
    <w:sdtContent>
      <w:p w14:paraId="47EB0E06" w14:textId="6A3A08F7" w:rsidR="00966E45" w:rsidRDefault="00966E45" w:rsidP="00966E4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EB48F45" w14:textId="77777777" w:rsidR="00966E45" w:rsidRDefault="00966E45" w:rsidP="00913AD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974674697"/>
      <w:docPartObj>
        <w:docPartGallery w:val="Page Numbers (Bottom of Page)"/>
        <w:docPartUnique/>
      </w:docPartObj>
    </w:sdtPr>
    <w:sdtEndPr>
      <w:rPr>
        <w:rStyle w:val="PageNumber"/>
      </w:rPr>
    </w:sdtEndPr>
    <w:sdtContent>
      <w:p w14:paraId="2260BCC7" w14:textId="33651136" w:rsidR="00966E45" w:rsidRDefault="00966E45" w:rsidP="00966E45">
        <w:pPr>
          <w:pStyle w:val="Footer"/>
          <w:framePr w:wrap="none" w:vAnchor="text" w:hAnchor="margin" w:xAlign="right" w:y="1"/>
          <w:rPr>
            <w:rStyle w:val="PageNumber"/>
          </w:rPr>
        </w:pPr>
        <w:r w:rsidRPr="00913ADC">
          <w:rPr>
            <w:rStyle w:val="PageNumber"/>
            <w:sz w:val="16"/>
            <w:szCs w:val="16"/>
          </w:rPr>
          <w:fldChar w:fldCharType="begin"/>
        </w:r>
        <w:r w:rsidRPr="00913ADC">
          <w:rPr>
            <w:rStyle w:val="PageNumber"/>
            <w:sz w:val="16"/>
            <w:szCs w:val="16"/>
          </w:rPr>
          <w:instrText xml:space="preserve"> PAGE </w:instrText>
        </w:r>
        <w:r w:rsidRPr="00913ADC">
          <w:rPr>
            <w:rStyle w:val="PageNumber"/>
            <w:sz w:val="16"/>
            <w:szCs w:val="16"/>
          </w:rPr>
          <w:fldChar w:fldCharType="separate"/>
        </w:r>
        <w:r w:rsidRPr="00913ADC">
          <w:rPr>
            <w:rStyle w:val="PageNumber"/>
            <w:noProof/>
            <w:sz w:val="16"/>
            <w:szCs w:val="16"/>
          </w:rPr>
          <w:t>1</w:t>
        </w:r>
        <w:r w:rsidRPr="00913ADC">
          <w:rPr>
            <w:rStyle w:val="PageNumber"/>
            <w:sz w:val="16"/>
            <w:szCs w:val="16"/>
          </w:rPr>
          <w:fldChar w:fldCharType="end"/>
        </w:r>
      </w:p>
    </w:sdtContent>
  </w:sdt>
  <w:p w14:paraId="4CDB1081" w14:textId="20E91011" w:rsidR="00966E45" w:rsidRDefault="00966E45" w:rsidP="00913ADC">
    <w:pPr>
      <w:pStyle w:val="Footer"/>
      <w:ind w:right="360"/>
      <w:rPr>
        <w:i/>
        <w:sz w:val="16"/>
        <w:szCs w:val="16"/>
      </w:rPr>
    </w:pPr>
    <w:r>
      <w:rPr>
        <w:i/>
        <w:sz w:val="16"/>
        <w:szCs w:val="16"/>
      </w:rPr>
      <w:t>Last updated</w:t>
    </w:r>
    <w:r w:rsidR="00DB4CD8">
      <w:rPr>
        <w:i/>
        <w:sz w:val="16"/>
        <w:szCs w:val="16"/>
      </w:rPr>
      <w:t>:</w:t>
    </w:r>
    <w:r>
      <w:rPr>
        <w:i/>
        <w:sz w:val="16"/>
        <w:szCs w:val="16"/>
      </w:rPr>
      <w:t xml:space="preserve"> </w:t>
    </w:r>
    <w:r w:rsidR="00DB4CD8">
      <w:rPr>
        <w:i/>
        <w:sz w:val="16"/>
        <w:szCs w:val="16"/>
      </w:rPr>
      <w:t>May 2021</w:t>
    </w:r>
  </w:p>
  <w:p w14:paraId="2F5AED21" w14:textId="77777777" w:rsidR="00966E45" w:rsidRPr="00F349E8" w:rsidRDefault="00966E45" w:rsidP="00913ADC">
    <w:pPr>
      <w:pStyle w:val="Footer"/>
      <w:ind w:right="360"/>
      <w:rPr>
        <w: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EECFAE" w14:textId="77777777" w:rsidR="006B5D6E" w:rsidRDefault="006B5D6E" w:rsidP="00881D01">
      <w:r>
        <w:separator/>
      </w:r>
    </w:p>
  </w:footnote>
  <w:footnote w:type="continuationSeparator" w:id="0">
    <w:p w14:paraId="20E0307F" w14:textId="77777777" w:rsidR="006B5D6E" w:rsidRDefault="006B5D6E" w:rsidP="00881D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410036"/>
    <w:multiLevelType w:val="hybridMultilevel"/>
    <w:tmpl w:val="6A3E5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E56432"/>
    <w:multiLevelType w:val="hybridMultilevel"/>
    <w:tmpl w:val="3BB280C4"/>
    <w:lvl w:ilvl="0" w:tplc="11DC7016">
      <w:numFmt w:val="bullet"/>
      <w:lvlText w:val=""/>
      <w:lvlJc w:val="left"/>
      <w:pPr>
        <w:ind w:left="720" w:hanging="360"/>
      </w:pPr>
      <w:rPr>
        <w:rFonts w:ascii="Symbol" w:eastAsia="SimSu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0C2AC1"/>
    <w:multiLevelType w:val="hybridMultilevel"/>
    <w:tmpl w:val="B2B65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587442"/>
    <w:multiLevelType w:val="hybridMultilevel"/>
    <w:tmpl w:val="A6CEC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BC6119"/>
    <w:multiLevelType w:val="multilevel"/>
    <w:tmpl w:val="72324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9C30C5"/>
    <w:multiLevelType w:val="hybridMultilevel"/>
    <w:tmpl w:val="6C823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423836"/>
    <w:multiLevelType w:val="hybridMultilevel"/>
    <w:tmpl w:val="57105E06"/>
    <w:lvl w:ilvl="0" w:tplc="11DC7016">
      <w:numFmt w:val="bullet"/>
      <w:lvlText w:val=""/>
      <w:lvlJc w:val="left"/>
      <w:pPr>
        <w:ind w:left="720" w:hanging="360"/>
      </w:pPr>
      <w:rPr>
        <w:rFonts w:ascii="Symbol" w:eastAsia="SimSu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302010"/>
    <w:multiLevelType w:val="multilevel"/>
    <w:tmpl w:val="94C27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F3A0C4E"/>
    <w:multiLevelType w:val="multilevel"/>
    <w:tmpl w:val="7E38C9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5D2F4C"/>
    <w:multiLevelType w:val="hybridMultilevel"/>
    <w:tmpl w:val="519AE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D56210"/>
    <w:multiLevelType w:val="multilevel"/>
    <w:tmpl w:val="8D1AB8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3FC696F"/>
    <w:multiLevelType w:val="hybridMultilevel"/>
    <w:tmpl w:val="1BECA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A33B6D"/>
    <w:multiLevelType w:val="hybridMultilevel"/>
    <w:tmpl w:val="ADE01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971E50"/>
    <w:multiLevelType w:val="hybridMultilevel"/>
    <w:tmpl w:val="290E5F90"/>
    <w:lvl w:ilvl="0" w:tplc="11DC7016">
      <w:numFmt w:val="bullet"/>
      <w:lvlText w:val=""/>
      <w:lvlJc w:val="left"/>
      <w:pPr>
        <w:ind w:left="1492" w:hanging="360"/>
      </w:pPr>
      <w:rPr>
        <w:rFonts w:ascii="Symbol" w:eastAsia="SimSun" w:hAnsi="Symbol" w:cs="Arial" w:hint="default"/>
      </w:rPr>
    </w:lvl>
    <w:lvl w:ilvl="1" w:tplc="04090003" w:tentative="1">
      <w:start w:val="1"/>
      <w:numFmt w:val="bullet"/>
      <w:lvlText w:val="o"/>
      <w:lvlJc w:val="left"/>
      <w:pPr>
        <w:ind w:left="2212" w:hanging="360"/>
      </w:pPr>
      <w:rPr>
        <w:rFonts w:ascii="Courier New" w:hAnsi="Courier New" w:cs="Courier New" w:hint="default"/>
      </w:rPr>
    </w:lvl>
    <w:lvl w:ilvl="2" w:tplc="04090005" w:tentative="1">
      <w:start w:val="1"/>
      <w:numFmt w:val="bullet"/>
      <w:lvlText w:val=""/>
      <w:lvlJc w:val="left"/>
      <w:pPr>
        <w:ind w:left="2932" w:hanging="360"/>
      </w:pPr>
      <w:rPr>
        <w:rFonts w:ascii="Wingdings" w:hAnsi="Wingdings" w:hint="default"/>
      </w:rPr>
    </w:lvl>
    <w:lvl w:ilvl="3" w:tplc="04090001" w:tentative="1">
      <w:start w:val="1"/>
      <w:numFmt w:val="bullet"/>
      <w:lvlText w:val=""/>
      <w:lvlJc w:val="left"/>
      <w:pPr>
        <w:ind w:left="3652" w:hanging="360"/>
      </w:pPr>
      <w:rPr>
        <w:rFonts w:ascii="Symbol" w:hAnsi="Symbol" w:hint="default"/>
      </w:rPr>
    </w:lvl>
    <w:lvl w:ilvl="4" w:tplc="04090003" w:tentative="1">
      <w:start w:val="1"/>
      <w:numFmt w:val="bullet"/>
      <w:lvlText w:val="o"/>
      <w:lvlJc w:val="left"/>
      <w:pPr>
        <w:ind w:left="4372" w:hanging="360"/>
      </w:pPr>
      <w:rPr>
        <w:rFonts w:ascii="Courier New" w:hAnsi="Courier New" w:cs="Courier New" w:hint="default"/>
      </w:rPr>
    </w:lvl>
    <w:lvl w:ilvl="5" w:tplc="04090005" w:tentative="1">
      <w:start w:val="1"/>
      <w:numFmt w:val="bullet"/>
      <w:lvlText w:val=""/>
      <w:lvlJc w:val="left"/>
      <w:pPr>
        <w:ind w:left="5092" w:hanging="360"/>
      </w:pPr>
      <w:rPr>
        <w:rFonts w:ascii="Wingdings" w:hAnsi="Wingdings" w:hint="default"/>
      </w:rPr>
    </w:lvl>
    <w:lvl w:ilvl="6" w:tplc="04090001" w:tentative="1">
      <w:start w:val="1"/>
      <w:numFmt w:val="bullet"/>
      <w:lvlText w:val=""/>
      <w:lvlJc w:val="left"/>
      <w:pPr>
        <w:ind w:left="5812" w:hanging="360"/>
      </w:pPr>
      <w:rPr>
        <w:rFonts w:ascii="Symbol" w:hAnsi="Symbol" w:hint="default"/>
      </w:rPr>
    </w:lvl>
    <w:lvl w:ilvl="7" w:tplc="04090003" w:tentative="1">
      <w:start w:val="1"/>
      <w:numFmt w:val="bullet"/>
      <w:lvlText w:val="o"/>
      <w:lvlJc w:val="left"/>
      <w:pPr>
        <w:ind w:left="6532" w:hanging="360"/>
      </w:pPr>
      <w:rPr>
        <w:rFonts w:ascii="Courier New" w:hAnsi="Courier New" w:cs="Courier New" w:hint="default"/>
      </w:rPr>
    </w:lvl>
    <w:lvl w:ilvl="8" w:tplc="04090005" w:tentative="1">
      <w:start w:val="1"/>
      <w:numFmt w:val="bullet"/>
      <w:lvlText w:val=""/>
      <w:lvlJc w:val="left"/>
      <w:pPr>
        <w:ind w:left="7252" w:hanging="360"/>
      </w:pPr>
      <w:rPr>
        <w:rFonts w:ascii="Wingdings" w:hAnsi="Wingdings" w:hint="default"/>
      </w:rPr>
    </w:lvl>
  </w:abstractNum>
  <w:abstractNum w:abstractNumId="14" w15:restartNumberingAfterBreak="0">
    <w:nsid w:val="4D446683"/>
    <w:multiLevelType w:val="hybridMultilevel"/>
    <w:tmpl w:val="FAA09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7F1310"/>
    <w:multiLevelType w:val="hybridMultilevel"/>
    <w:tmpl w:val="0052985E"/>
    <w:lvl w:ilvl="0" w:tplc="C82AA938">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5F494173"/>
    <w:multiLevelType w:val="hybridMultilevel"/>
    <w:tmpl w:val="26B68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E25C84"/>
    <w:multiLevelType w:val="hybridMultilevel"/>
    <w:tmpl w:val="6FDE1F70"/>
    <w:lvl w:ilvl="0" w:tplc="11DC7016">
      <w:numFmt w:val="bullet"/>
      <w:lvlText w:val=""/>
      <w:lvlJc w:val="left"/>
      <w:pPr>
        <w:ind w:left="720" w:hanging="360"/>
      </w:pPr>
      <w:rPr>
        <w:rFonts w:ascii="Symbol" w:eastAsia="SimSu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1F40930"/>
    <w:multiLevelType w:val="multilevel"/>
    <w:tmpl w:val="5E9AB0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752356"/>
    <w:multiLevelType w:val="multilevel"/>
    <w:tmpl w:val="2682BF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numFmt w:val="bullet"/>
      <w:lvlText w:val="-"/>
      <w:lvlJc w:val="left"/>
      <w:pPr>
        <w:ind w:left="2880" w:hanging="360"/>
      </w:pPr>
      <w:rPr>
        <w:rFonts w:ascii="Arial" w:eastAsia="Times New Roman" w:hAnsi="Arial" w:cs="Arial"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214692"/>
    <w:multiLevelType w:val="hybridMultilevel"/>
    <w:tmpl w:val="FF66AD1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1EC4013"/>
    <w:multiLevelType w:val="hybridMultilevel"/>
    <w:tmpl w:val="EBCA2AEE"/>
    <w:lvl w:ilvl="0" w:tplc="428EB690">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20"/>
  </w:num>
  <w:num w:numId="4">
    <w:abstractNumId w:val="16"/>
  </w:num>
  <w:num w:numId="5">
    <w:abstractNumId w:val="2"/>
  </w:num>
  <w:num w:numId="6">
    <w:abstractNumId w:val="12"/>
  </w:num>
  <w:num w:numId="7">
    <w:abstractNumId w:val="9"/>
  </w:num>
  <w:num w:numId="8">
    <w:abstractNumId w:val="21"/>
  </w:num>
  <w:num w:numId="9">
    <w:abstractNumId w:val="14"/>
  </w:num>
  <w:num w:numId="10">
    <w:abstractNumId w:val="10"/>
  </w:num>
  <w:num w:numId="11">
    <w:abstractNumId w:val="17"/>
  </w:num>
  <w:num w:numId="12">
    <w:abstractNumId w:val="7"/>
  </w:num>
  <w:num w:numId="13">
    <w:abstractNumId w:val="6"/>
  </w:num>
  <w:num w:numId="14">
    <w:abstractNumId w:val="13"/>
  </w:num>
  <w:num w:numId="15">
    <w:abstractNumId w:val="1"/>
  </w:num>
  <w:num w:numId="16">
    <w:abstractNumId w:val="0"/>
  </w:num>
  <w:num w:numId="17">
    <w:abstractNumId w:val="3"/>
  </w:num>
  <w:num w:numId="18">
    <w:abstractNumId w:val="19"/>
  </w:num>
  <w:num w:numId="19">
    <w:abstractNumId w:val="8"/>
  </w:num>
  <w:num w:numId="20">
    <w:abstractNumId w:val="5"/>
  </w:num>
  <w:num w:numId="21">
    <w:abstractNumId w:val="4"/>
  </w:num>
  <w:num w:numId="22">
    <w:abstractNumId w:val="18"/>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2100"/>
    <w:rsid w:val="00005924"/>
    <w:rsid w:val="00007FDD"/>
    <w:rsid w:val="0002029B"/>
    <w:rsid w:val="00021B7F"/>
    <w:rsid w:val="00025250"/>
    <w:rsid w:val="0003176F"/>
    <w:rsid w:val="00033BD5"/>
    <w:rsid w:val="000361E9"/>
    <w:rsid w:val="000372D6"/>
    <w:rsid w:val="00040690"/>
    <w:rsid w:val="000429AC"/>
    <w:rsid w:val="00045FC4"/>
    <w:rsid w:val="000465AC"/>
    <w:rsid w:val="00046DFA"/>
    <w:rsid w:val="000474B1"/>
    <w:rsid w:val="00056FB6"/>
    <w:rsid w:val="00062704"/>
    <w:rsid w:val="00071241"/>
    <w:rsid w:val="00077310"/>
    <w:rsid w:val="0007773F"/>
    <w:rsid w:val="00081CBC"/>
    <w:rsid w:val="000874B2"/>
    <w:rsid w:val="00095139"/>
    <w:rsid w:val="000959FF"/>
    <w:rsid w:val="000A1804"/>
    <w:rsid w:val="000A5CEA"/>
    <w:rsid w:val="000B3326"/>
    <w:rsid w:val="000B343F"/>
    <w:rsid w:val="000C4517"/>
    <w:rsid w:val="000D045A"/>
    <w:rsid w:val="000D07BC"/>
    <w:rsid w:val="000D1CDB"/>
    <w:rsid w:val="000D45DD"/>
    <w:rsid w:val="000D5941"/>
    <w:rsid w:val="000D701B"/>
    <w:rsid w:val="000E5E30"/>
    <w:rsid w:val="000F3480"/>
    <w:rsid w:val="00102C38"/>
    <w:rsid w:val="00103CC3"/>
    <w:rsid w:val="0010489F"/>
    <w:rsid w:val="0010529F"/>
    <w:rsid w:val="001111C1"/>
    <w:rsid w:val="001123C2"/>
    <w:rsid w:val="00120040"/>
    <w:rsid w:val="00122858"/>
    <w:rsid w:val="00130F2E"/>
    <w:rsid w:val="00132B4B"/>
    <w:rsid w:val="00134258"/>
    <w:rsid w:val="0013494F"/>
    <w:rsid w:val="00141442"/>
    <w:rsid w:val="0014503E"/>
    <w:rsid w:val="00151315"/>
    <w:rsid w:val="00161704"/>
    <w:rsid w:val="0016289C"/>
    <w:rsid w:val="001815A0"/>
    <w:rsid w:val="001821D0"/>
    <w:rsid w:val="001845F2"/>
    <w:rsid w:val="001930F9"/>
    <w:rsid w:val="00194D18"/>
    <w:rsid w:val="001A348C"/>
    <w:rsid w:val="001A3B30"/>
    <w:rsid w:val="001B072F"/>
    <w:rsid w:val="001B29DA"/>
    <w:rsid w:val="001B7FAD"/>
    <w:rsid w:val="001C0D89"/>
    <w:rsid w:val="001C17D4"/>
    <w:rsid w:val="001C3152"/>
    <w:rsid w:val="001D3204"/>
    <w:rsid w:val="001F5316"/>
    <w:rsid w:val="00200296"/>
    <w:rsid w:val="002043D9"/>
    <w:rsid w:val="0020456D"/>
    <w:rsid w:val="00210325"/>
    <w:rsid w:val="00213274"/>
    <w:rsid w:val="00226217"/>
    <w:rsid w:val="002273BA"/>
    <w:rsid w:val="00244E62"/>
    <w:rsid w:val="00253465"/>
    <w:rsid w:val="00255FF4"/>
    <w:rsid w:val="00262698"/>
    <w:rsid w:val="002661A7"/>
    <w:rsid w:val="00266BA2"/>
    <w:rsid w:val="002730EB"/>
    <w:rsid w:val="00275761"/>
    <w:rsid w:val="00281744"/>
    <w:rsid w:val="00283992"/>
    <w:rsid w:val="002A5762"/>
    <w:rsid w:val="002A6C88"/>
    <w:rsid w:val="002A7AC3"/>
    <w:rsid w:val="002B4141"/>
    <w:rsid w:val="002B5761"/>
    <w:rsid w:val="002C342D"/>
    <w:rsid w:val="002C7C03"/>
    <w:rsid w:val="002D1641"/>
    <w:rsid w:val="002D66FB"/>
    <w:rsid w:val="002E21E6"/>
    <w:rsid w:val="002E440F"/>
    <w:rsid w:val="002F0250"/>
    <w:rsid w:val="002F391F"/>
    <w:rsid w:val="002F407C"/>
    <w:rsid w:val="002F50CD"/>
    <w:rsid w:val="002F6A38"/>
    <w:rsid w:val="00302A16"/>
    <w:rsid w:val="00313745"/>
    <w:rsid w:val="00315AEE"/>
    <w:rsid w:val="00320624"/>
    <w:rsid w:val="00327510"/>
    <w:rsid w:val="00327D76"/>
    <w:rsid w:val="0033145B"/>
    <w:rsid w:val="003317C9"/>
    <w:rsid w:val="00333CC1"/>
    <w:rsid w:val="00337425"/>
    <w:rsid w:val="003401D6"/>
    <w:rsid w:val="00353210"/>
    <w:rsid w:val="003578CA"/>
    <w:rsid w:val="00361202"/>
    <w:rsid w:val="00362D1B"/>
    <w:rsid w:val="00366958"/>
    <w:rsid w:val="00367693"/>
    <w:rsid w:val="00374085"/>
    <w:rsid w:val="0037795F"/>
    <w:rsid w:val="003839BF"/>
    <w:rsid w:val="00384DC3"/>
    <w:rsid w:val="0038680B"/>
    <w:rsid w:val="003912B8"/>
    <w:rsid w:val="003957E9"/>
    <w:rsid w:val="00397623"/>
    <w:rsid w:val="003A3DCA"/>
    <w:rsid w:val="003A7775"/>
    <w:rsid w:val="003A7F46"/>
    <w:rsid w:val="003B41B8"/>
    <w:rsid w:val="003B76CB"/>
    <w:rsid w:val="003C0644"/>
    <w:rsid w:val="003C099C"/>
    <w:rsid w:val="003C6903"/>
    <w:rsid w:val="003C6A60"/>
    <w:rsid w:val="003D248B"/>
    <w:rsid w:val="003D2C72"/>
    <w:rsid w:val="003D3A82"/>
    <w:rsid w:val="003F7C0E"/>
    <w:rsid w:val="00401C8C"/>
    <w:rsid w:val="00401F7A"/>
    <w:rsid w:val="00411A30"/>
    <w:rsid w:val="00430C69"/>
    <w:rsid w:val="00432922"/>
    <w:rsid w:val="00434F4D"/>
    <w:rsid w:val="00441995"/>
    <w:rsid w:val="00447994"/>
    <w:rsid w:val="00461EDA"/>
    <w:rsid w:val="00463C81"/>
    <w:rsid w:val="00472DDA"/>
    <w:rsid w:val="00474AE8"/>
    <w:rsid w:val="00475A83"/>
    <w:rsid w:val="00482866"/>
    <w:rsid w:val="00486329"/>
    <w:rsid w:val="004923CF"/>
    <w:rsid w:val="00492931"/>
    <w:rsid w:val="004A196E"/>
    <w:rsid w:val="004A23B3"/>
    <w:rsid w:val="004A44B6"/>
    <w:rsid w:val="004A4CD8"/>
    <w:rsid w:val="004A6346"/>
    <w:rsid w:val="004B0704"/>
    <w:rsid w:val="004B3B2A"/>
    <w:rsid w:val="004B413A"/>
    <w:rsid w:val="004B6D8F"/>
    <w:rsid w:val="004C3253"/>
    <w:rsid w:val="004C5A87"/>
    <w:rsid w:val="004C6C9C"/>
    <w:rsid w:val="004D7E7D"/>
    <w:rsid w:val="004E5282"/>
    <w:rsid w:val="004E5CDD"/>
    <w:rsid w:val="004F2802"/>
    <w:rsid w:val="005006B0"/>
    <w:rsid w:val="005061D3"/>
    <w:rsid w:val="00512FEF"/>
    <w:rsid w:val="00516786"/>
    <w:rsid w:val="00522F80"/>
    <w:rsid w:val="0052606B"/>
    <w:rsid w:val="00531EB7"/>
    <w:rsid w:val="00547CD4"/>
    <w:rsid w:val="00550BD2"/>
    <w:rsid w:val="00552803"/>
    <w:rsid w:val="005535F2"/>
    <w:rsid w:val="0055431D"/>
    <w:rsid w:val="005554A7"/>
    <w:rsid w:val="005571A7"/>
    <w:rsid w:val="00561D01"/>
    <w:rsid w:val="00583FD4"/>
    <w:rsid w:val="005911B8"/>
    <w:rsid w:val="0059682E"/>
    <w:rsid w:val="005A1247"/>
    <w:rsid w:val="005B307A"/>
    <w:rsid w:val="005B7E42"/>
    <w:rsid w:val="005C2F98"/>
    <w:rsid w:val="005C4237"/>
    <w:rsid w:val="005C46CF"/>
    <w:rsid w:val="005C7E35"/>
    <w:rsid w:val="005E3C29"/>
    <w:rsid w:val="005E4382"/>
    <w:rsid w:val="005E6160"/>
    <w:rsid w:val="005E6DCC"/>
    <w:rsid w:val="005F1BBE"/>
    <w:rsid w:val="005F2C5D"/>
    <w:rsid w:val="005F77D5"/>
    <w:rsid w:val="00601FFC"/>
    <w:rsid w:val="006020F6"/>
    <w:rsid w:val="00604599"/>
    <w:rsid w:val="00612348"/>
    <w:rsid w:val="00620F30"/>
    <w:rsid w:val="00635571"/>
    <w:rsid w:val="006432B6"/>
    <w:rsid w:val="00643EE2"/>
    <w:rsid w:val="006452F8"/>
    <w:rsid w:val="00647B61"/>
    <w:rsid w:val="00650244"/>
    <w:rsid w:val="00656AAA"/>
    <w:rsid w:val="00661C8E"/>
    <w:rsid w:val="006620E8"/>
    <w:rsid w:val="00666155"/>
    <w:rsid w:val="00670B7E"/>
    <w:rsid w:val="00673345"/>
    <w:rsid w:val="00673C54"/>
    <w:rsid w:val="006753B4"/>
    <w:rsid w:val="0067552F"/>
    <w:rsid w:val="00680D11"/>
    <w:rsid w:val="006833D5"/>
    <w:rsid w:val="00685A37"/>
    <w:rsid w:val="0068707C"/>
    <w:rsid w:val="0069076C"/>
    <w:rsid w:val="006913C9"/>
    <w:rsid w:val="00692733"/>
    <w:rsid w:val="006A2E1D"/>
    <w:rsid w:val="006A7901"/>
    <w:rsid w:val="006B3234"/>
    <w:rsid w:val="006B51C0"/>
    <w:rsid w:val="006B5D6E"/>
    <w:rsid w:val="006C3658"/>
    <w:rsid w:val="006D1B63"/>
    <w:rsid w:val="006D537A"/>
    <w:rsid w:val="006D5927"/>
    <w:rsid w:val="006E0F33"/>
    <w:rsid w:val="006E2662"/>
    <w:rsid w:val="006E4050"/>
    <w:rsid w:val="006E6EA1"/>
    <w:rsid w:val="006F571C"/>
    <w:rsid w:val="006F7C39"/>
    <w:rsid w:val="00706DEA"/>
    <w:rsid w:val="007137DA"/>
    <w:rsid w:val="00723D3A"/>
    <w:rsid w:val="00726CE1"/>
    <w:rsid w:val="00733A2F"/>
    <w:rsid w:val="007369FC"/>
    <w:rsid w:val="007375F5"/>
    <w:rsid w:val="00737DAB"/>
    <w:rsid w:val="00743C7C"/>
    <w:rsid w:val="00743D1E"/>
    <w:rsid w:val="00745C06"/>
    <w:rsid w:val="00752C40"/>
    <w:rsid w:val="00754EA8"/>
    <w:rsid w:val="00755E41"/>
    <w:rsid w:val="00770A59"/>
    <w:rsid w:val="00770EEB"/>
    <w:rsid w:val="00780258"/>
    <w:rsid w:val="00780FD3"/>
    <w:rsid w:val="00784F47"/>
    <w:rsid w:val="007A661A"/>
    <w:rsid w:val="007C2DC2"/>
    <w:rsid w:val="007C2F74"/>
    <w:rsid w:val="007C5296"/>
    <w:rsid w:val="007D2C10"/>
    <w:rsid w:val="007D3A33"/>
    <w:rsid w:val="007D46B9"/>
    <w:rsid w:val="007E087A"/>
    <w:rsid w:val="007E14C6"/>
    <w:rsid w:val="007E4D89"/>
    <w:rsid w:val="007E6998"/>
    <w:rsid w:val="007F18A2"/>
    <w:rsid w:val="008010A5"/>
    <w:rsid w:val="0080143C"/>
    <w:rsid w:val="00803648"/>
    <w:rsid w:val="008069E3"/>
    <w:rsid w:val="00810FC4"/>
    <w:rsid w:val="00814D3B"/>
    <w:rsid w:val="00814FE8"/>
    <w:rsid w:val="00820A78"/>
    <w:rsid w:val="00832F7E"/>
    <w:rsid w:val="00835541"/>
    <w:rsid w:val="0083697F"/>
    <w:rsid w:val="00837D4B"/>
    <w:rsid w:val="0085010D"/>
    <w:rsid w:val="0086739F"/>
    <w:rsid w:val="00871F32"/>
    <w:rsid w:val="00872827"/>
    <w:rsid w:val="00874816"/>
    <w:rsid w:val="00876604"/>
    <w:rsid w:val="00876B18"/>
    <w:rsid w:val="00880BDE"/>
    <w:rsid w:val="00881D01"/>
    <w:rsid w:val="00884A28"/>
    <w:rsid w:val="00885BE9"/>
    <w:rsid w:val="008879CB"/>
    <w:rsid w:val="0089619B"/>
    <w:rsid w:val="008B0032"/>
    <w:rsid w:val="008B3BB0"/>
    <w:rsid w:val="008B5DC8"/>
    <w:rsid w:val="008C0FFC"/>
    <w:rsid w:val="008C192F"/>
    <w:rsid w:val="008C28FC"/>
    <w:rsid w:val="008C2A8C"/>
    <w:rsid w:val="008C2C86"/>
    <w:rsid w:val="008C6007"/>
    <w:rsid w:val="008C6FD1"/>
    <w:rsid w:val="008D7BE3"/>
    <w:rsid w:val="008E3003"/>
    <w:rsid w:val="008E3619"/>
    <w:rsid w:val="008E43E3"/>
    <w:rsid w:val="008F41F2"/>
    <w:rsid w:val="008F42A0"/>
    <w:rsid w:val="008F4A33"/>
    <w:rsid w:val="008F4B40"/>
    <w:rsid w:val="00912870"/>
    <w:rsid w:val="00913ADC"/>
    <w:rsid w:val="00914BFC"/>
    <w:rsid w:val="00915AD4"/>
    <w:rsid w:val="00921F98"/>
    <w:rsid w:val="009223DE"/>
    <w:rsid w:val="009227D8"/>
    <w:rsid w:val="009242D4"/>
    <w:rsid w:val="009379DA"/>
    <w:rsid w:val="00940EF1"/>
    <w:rsid w:val="009471BC"/>
    <w:rsid w:val="0095084F"/>
    <w:rsid w:val="00953C1F"/>
    <w:rsid w:val="00957E88"/>
    <w:rsid w:val="00964069"/>
    <w:rsid w:val="00964541"/>
    <w:rsid w:val="00966E45"/>
    <w:rsid w:val="0096762D"/>
    <w:rsid w:val="00973F23"/>
    <w:rsid w:val="00980EC2"/>
    <w:rsid w:val="00982F7D"/>
    <w:rsid w:val="009841FB"/>
    <w:rsid w:val="00985BFC"/>
    <w:rsid w:val="009877E7"/>
    <w:rsid w:val="00992EAF"/>
    <w:rsid w:val="00996D00"/>
    <w:rsid w:val="009A2C06"/>
    <w:rsid w:val="009B05F9"/>
    <w:rsid w:val="009B0E3F"/>
    <w:rsid w:val="009C1DCA"/>
    <w:rsid w:val="009C37DF"/>
    <w:rsid w:val="009C4541"/>
    <w:rsid w:val="009C7E32"/>
    <w:rsid w:val="009D18F9"/>
    <w:rsid w:val="009E5563"/>
    <w:rsid w:val="009E5C48"/>
    <w:rsid w:val="009F240B"/>
    <w:rsid w:val="00A009A3"/>
    <w:rsid w:val="00A00F6E"/>
    <w:rsid w:val="00A04624"/>
    <w:rsid w:val="00A06E21"/>
    <w:rsid w:val="00A077C8"/>
    <w:rsid w:val="00A10AA8"/>
    <w:rsid w:val="00A158FD"/>
    <w:rsid w:val="00A161BA"/>
    <w:rsid w:val="00A16E32"/>
    <w:rsid w:val="00A34FB0"/>
    <w:rsid w:val="00A50AA7"/>
    <w:rsid w:val="00A51A1D"/>
    <w:rsid w:val="00A546FD"/>
    <w:rsid w:val="00A565A7"/>
    <w:rsid w:val="00A65106"/>
    <w:rsid w:val="00A6656E"/>
    <w:rsid w:val="00A71217"/>
    <w:rsid w:val="00A72852"/>
    <w:rsid w:val="00A72C37"/>
    <w:rsid w:val="00A73BA2"/>
    <w:rsid w:val="00A762F1"/>
    <w:rsid w:val="00A775E1"/>
    <w:rsid w:val="00A77995"/>
    <w:rsid w:val="00A801E4"/>
    <w:rsid w:val="00A81A1E"/>
    <w:rsid w:val="00A82832"/>
    <w:rsid w:val="00A852EC"/>
    <w:rsid w:val="00A85486"/>
    <w:rsid w:val="00A91947"/>
    <w:rsid w:val="00A91BA8"/>
    <w:rsid w:val="00AA774F"/>
    <w:rsid w:val="00AB51A7"/>
    <w:rsid w:val="00AB5EBF"/>
    <w:rsid w:val="00AB771F"/>
    <w:rsid w:val="00AC635A"/>
    <w:rsid w:val="00AD5A94"/>
    <w:rsid w:val="00AD6CEA"/>
    <w:rsid w:val="00AE1890"/>
    <w:rsid w:val="00AE2100"/>
    <w:rsid w:val="00AE4213"/>
    <w:rsid w:val="00AE5FBC"/>
    <w:rsid w:val="00AE7E52"/>
    <w:rsid w:val="00AF2877"/>
    <w:rsid w:val="00B01A85"/>
    <w:rsid w:val="00B0408C"/>
    <w:rsid w:val="00B15E24"/>
    <w:rsid w:val="00B20168"/>
    <w:rsid w:val="00B209F3"/>
    <w:rsid w:val="00B25DDB"/>
    <w:rsid w:val="00B300B2"/>
    <w:rsid w:val="00B320CA"/>
    <w:rsid w:val="00B340B0"/>
    <w:rsid w:val="00B46297"/>
    <w:rsid w:val="00B53261"/>
    <w:rsid w:val="00B5770A"/>
    <w:rsid w:val="00B72A1F"/>
    <w:rsid w:val="00B74333"/>
    <w:rsid w:val="00B74DC9"/>
    <w:rsid w:val="00B77CE7"/>
    <w:rsid w:val="00B853BC"/>
    <w:rsid w:val="00BA49E9"/>
    <w:rsid w:val="00BB0CFB"/>
    <w:rsid w:val="00BC4E55"/>
    <w:rsid w:val="00BC60E5"/>
    <w:rsid w:val="00BC6B10"/>
    <w:rsid w:val="00BD11EB"/>
    <w:rsid w:val="00BE1A3F"/>
    <w:rsid w:val="00BF09B8"/>
    <w:rsid w:val="00C00561"/>
    <w:rsid w:val="00C0165D"/>
    <w:rsid w:val="00C017DE"/>
    <w:rsid w:val="00C03431"/>
    <w:rsid w:val="00C03FCD"/>
    <w:rsid w:val="00C05261"/>
    <w:rsid w:val="00C06029"/>
    <w:rsid w:val="00C135B1"/>
    <w:rsid w:val="00C14144"/>
    <w:rsid w:val="00C35BBC"/>
    <w:rsid w:val="00C36211"/>
    <w:rsid w:val="00C403DC"/>
    <w:rsid w:val="00C46349"/>
    <w:rsid w:val="00C47303"/>
    <w:rsid w:val="00C51154"/>
    <w:rsid w:val="00C52351"/>
    <w:rsid w:val="00C52A80"/>
    <w:rsid w:val="00C55028"/>
    <w:rsid w:val="00C6270F"/>
    <w:rsid w:val="00C62D80"/>
    <w:rsid w:val="00C7110F"/>
    <w:rsid w:val="00C84D78"/>
    <w:rsid w:val="00C90B3C"/>
    <w:rsid w:val="00CA10BD"/>
    <w:rsid w:val="00CA20B6"/>
    <w:rsid w:val="00CA227E"/>
    <w:rsid w:val="00CA304F"/>
    <w:rsid w:val="00CA7C24"/>
    <w:rsid w:val="00CB0E7F"/>
    <w:rsid w:val="00CB0F5B"/>
    <w:rsid w:val="00CB199B"/>
    <w:rsid w:val="00CB3F77"/>
    <w:rsid w:val="00CB433B"/>
    <w:rsid w:val="00CB44F1"/>
    <w:rsid w:val="00CC3B02"/>
    <w:rsid w:val="00CE11C2"/>
    <w:rsid w:val="00CE51C8"/>
    <w:rsid w:val="00CF1C0A"/>
    <w:rsid w:val="00CF309D"/>
    <w:rsid w:val="00CF60BB"/>
    <w:rsid w:val="00CF6399"/>
    <w:rsid w:val="00D01EA3"/>
    <w:rsid w:val="00D111AC"/>
    <w:rsid w:val="00D14500"/>
    <w:rsid w:val="00D149B7"/>
    <w:rsid w:val="00D14EFF"/>
    <w:rsid w:val="00D20C72"/>
    <w:rsid w:val="00D20F14"/>
    <w:rsid w:val="00D312A3"/>
    <w:rsid w:val="00D33372"/>
    <w:rsid w:val="00D4075A"/>
    <w:rsid w:val="00D40CEF"/>
    <w:rsid w:val="00D46B7B"/>
    <w:rsid w:val="00D65256"/>
    <w:rsid w:val="00D7364F"/>
    <w:rsid w:val="00D74E64"/>
    <w:rsid w:val="00D756C7"/>
    <w:rsid w:val="00D92300"/>
    <w:rsid w:val="00D95682"/>
    <w:rsid w:val="00D97B77"/>
    <w:rsid w:val="00DA0F53"/>
    <w:rsid w:val="00DA106E"/>
    <w:rsid w:val="00DA31F5"/>
    <w:rsid w:val="00DA791A"/>
    <w:rsid w:val="00DB4CD8"/>
    <w:rsid w:val="00DC050A"/>
    <w:rsid w:val="00DC0B15"/>
    <w:rsid w:val="00DC2920"/>
    <w:rsid w:val="00DC48CD"/>
    <w:rsid w:val="00DC7F16"/>
    <w:rsid w:val="00DE0360"/>
    <w:rsid w:val="00DE130E"/>
    <w:rsid w:val="00E04F19"/>
    <w:rsid w:val="00E12767"/>
    <w:rsid w:val="00E16282"/>
    <w:rsid w:val="00E2728C"/>
    <w:rsid w:val="00E30825"/>
    <w:rsid w:val="00E33643"/>
    <w:rsid w:val="00E3461B"/>
    <w:rsid w:val="00E37AFB"/>
    <w:rsid w:val="00E41166"/>
    <w:rsid w:val="00E4170D"/>
    <w:rsid w:val="00E4366C"/>
    <w:rsid w:val="00E44458"/>
    <w:rsid w:val="00E57D66"/>
    <w:rsid w:val="00E67195"/>
    <w:rsid w:val="00E738FC"/>
    <w:rsid w:val="00E80E59"/>
    <w:rsid w:val="00E92F61"/>
    <w:rsid w:val="00E95053"/>
    <w:rsid w:val="00EA1554"/>
    <w:rsid w:val="00EA535E"/>
    <w:rsid w:val="00EA6234"/>
    <w:rsid w:val="00EB300D"/>
    <w:rsid w:val="00EB5B58"/>
    <w:rsid w:val="00EC42B3"/>
    <w:rsid w:val="00ED0FAD"/>
    <w:rsid w:val="00ED162C"/>
    <w:rsid w:val="00ED6E0D"/>
    <w:rsid w:val="00EE1589"/>
    <w:rsid w:val="00EE3B9E"/>
    <w:rsid w:val="00EE64C5"/>
    <w:rsid w:val="00EF2710"/>
    <w:rsid w:val="00EF3F9C"/>
    <w:rsid w:val="00EF4F9C"/>
    <w:rsid w:val="00F077AE"/>
    <w:rsid w:val="00F07DD0"/>
    <w:rsid w:val="00F12DDF"/>
    <w:rsid w:val="00F1670F"/>
    <w:rsid w:val="00F207A0"/>
    <w:rsid w:val="00F22003"/>
    <w:rsid w:val="00F22C9A"/>
    <w:rsid w:val="00F307D7"/>
    <w:rsid w:val="00F326A6"/>
    <w:rsid w:val="00F32EE6"/>
    <w:rsid w:val="00F32F50"/>
    <w:rsid w:val="00F349E8"/>
    <w:rsid w:val="00F40A7E"/>
    <w:rsid w:val="00F6177B"/>
    <w:rsid w:val="00F64A67"/>
    <w:rsid w:val="00F67DBD"/>
    <w:rsid w:val="00F74FDF"/>
    <w:rsid w:val="00F75195"/>
    <w:rsid w:val="00F810D8"/>
    <w:rsid w:val="00F81196"/>
    <w:rsid w:val="00F86D4B"/>
    <w:rsid w:val="00F91A03"/>
    <w:rsid w:val="00F9240A"/>
    <w:rsid w:val="00FA04A0"/>
    <w:rsid w:val="00FA2B72"/>
    <w:rsid w:val="00FA3F6B"/>
    <w:rsid w:val="00FA5A2B"/>
    <w:rsid w:val="00FB6525"/>
    <w:rsid w:val="00FB7B3D"/>
    <w:rsid w:val="00FC4050"/>
    <w:rsid w:val="00FC4591"/>
    <w:rsid w:val="00FD1F3E"/>
    <w:rsid w:val="00FD2A9D"/>
    <w:rsid w:val="00FE239F"/>
    <w:rsid w:val="00FE6ABC"/>
    <w:rsid w:val="00FF264A"/>
    <w:rsid w:val="00FF6178"/>
    <w:rsid w:val="00FF73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197BB"/>
  <w15:chartTrackingRefBased/>
  <w15:docId w15:val="{4A7EAC5A-80AD-A94F-A630-D5F37F6B5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20B6"/>
    <w:rPr>
      <w:rFonts w:ascii="Times New Roman" w:eastAsia="Times New Roman" w:hAnsi="Times New Roman" w:cs="Times New Roman"/>
    </w:rPr>
  </w:style>
  <w:style w:type="paragraph" w:styleId="Heading1">
    <w:name w:val="heading 1"/>
    <w:basedOn w:val="Normal"/>
    <w:next w:val="Normal"/>
    <w:link w:val="Heading1Char"/>
    <w:uiPriority w:val="9"/>
    <w:qFormat/>
    <w:rsid w:val="0095084F"/>
    <w:pPr>
      <w:keepNext/>
      <w:keepLines/>
      <w:spacing w:before="240" w:line="276"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rsid w:val="007375F5"/>
    <w:pPr>
      <w:keepNext/>
      <w:keepLines/>
      <w:spacing w:before="200" w:after="40" w:line="276" w:lineRule="auto"/>
      <w:contextualSpacing/>
      <w:outlineLvl w:val="1"/>
    </w:pPr>
    <w:rPr>
      <w:rFonts w:asciiTheme="minorBidi" w:eastAsia="Trebuchet MS" w:hAnsiTheme="minorBidi" w:cs="Trebuchet MS"/>
      <w:b/>
      <w:color w:val="000000"/>
      <w:szCs w:val="20"/>
      <w:u w:val="single"/>
    </w:rPr>
  </w:style>
  <w:style w:type="paragraph" w:styleId="Heading3">
    <w:name w:val="heading 3"/>
    <w:basedOn w:val="Normal"/>
    <w:next w:val="Normal"/>
    <w:link w:val="Heading3Char"/>
    <w:uiPriority w:val="9"/>
    <w:semiHidden/>
    <w:unhideWhenUsed/>
    <w:qFormat/>
    <w:rsid w:val="008B3BB0"/>
    <w:pPr>
      <w:keepNext/>
      <w:keepLines/>
      <w:spacing w:before="40" w:line="276" w:lineRule="auto"/>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E2100"/>
    <w:rPr>
      <w:rFonts w:ascii="Arial" w:eastAsia="SimSun" w:hAnsi="Arial" w:cs="Arial"/>
      <w:color w:val="000000"/>
      <w:sz w:val="20"/>
      <w:szCs w:val="20"/>
    </w:rPr>
  </w:style>
  <w:style w:type="character" w:customStyle="1" w:styleId="FootnoteTextChar">
    <w:name w:val="Footnote Text Char"/>
    <w:basedOn w:val="DefaultParagraphFont"/>
    <w:link w:val="FootnoteText"/>
    <w:uiPriority w:val="99"/>
    <w:semiHidden/>
    <w:rsid w:val="00AE2100"/>
    <w:rPr>
      <w:rFonts w:ascii="Arial" w:eastAsia="SimSun" w:hAnsi="Arial" w:cs="Arial"/>
      <w:color w:val="000000"/>
      <w:sz w:val="20"/>
      <w:szCs w:val="20"/>
    </w:rPr>
  </w:style>
  <w:style w:type="character" w:styleId="Hyperlink">
    <w:name w:val="Hyperlink"/>
    <w:basedOn w:val="DefaultParagraphFont"/>
    <w:uiPriority w:val="99"/>
    <w:unhideWhenUsed/>
    <w:rsid w:val="00AE2100"/>
    <w:rPr>
      <w:color w:val="0563C1" w:themeColor="hyperlink"/>
      <w:u w:val="single"/>
    </w:rPr>
  </w:style>
  <w:style w:type="paragraph" w:styleId="ListParagraph">
    <w:name w:val="List Paragraph"/>
    <w:basedOn w:val="Normal"/>
    <w:uiPriority w:val="34"/>
    <w:qFormat/>
    <w:rsid w:val="00AE2100"/>
    <w:pPr>
      <w:spacing w:line="276" w:lineRule="auto"/>
      <w:ind w:left="720"/>
      <w:contextualSpacing/>
    </w:pPr>
    <w:rPr>
      <w:rFonts w:ascii="Arial" w:eastAsia="SimSun" w:hAnsi="Arial" w:cs="Arial"/>
      <w:color w:val="000000"/>
      <w:sz w:val="22"/>
      <w:szCs w:val="20"/>
    </w:rPr>
  </w:style>
  <w:style w:type="character" w:styleId="FollowedHyperlink">
    <w:name w:val="FollowedHyperlink"/>
    <w:basedOn w:val="DefaultParagraphFont"/>
    <w:uiPriority w:val="99"/>
    <w:semiHidden/>
    <w:unhideWhenUsed/>
    <w:rsid w:val="00AE2100"/>
    <w:rPr>
      <w:color w:val="954F72" w:themeColor="followedHyperlink"/>
      <w:u w:val="single"/>
    </w:rPr>
  </w:style>
  <w:style w:type="character" w:customStyle="1" w:styleId="Heading2Char">
    <w:name w:val="Heading 2 Char"/>
    <w:basedOn w:val="DefaultParagraphFont"/>
    <w:link w:val="Heading2"/>
    <w:rsid w:val="007375F5"/>
    <w:rPr>
      <w:rFonts w:asciiTheme="minorBidi" w:eastAsia="Trebuchet MS" w:hAnsiTheme="minorBidi" w:cs="Trebuchet MS"/>
      <w:b/>
      <w:color w:val="000000"/>
      <w:szCs w:val="20"/>
      <w:u w:val="single"/>
    </w:rPr>
  </w:style>
  <w:style w:type="character" w:styleId="CommentReference">
    <w:name w:val="annotation reference"/>
    <w:basedOn w:val="DefaultParagraphFont"/>
    <w:uiPriority w:val="99"/>
    <w:semiHidden/>
    <w:unhideWhenUsed/>
    <w:rsid w:val="0067552F"/>
    <w:rPr>
      <w:sz w:val="18"/>
      <w:szCs w:val="18"/>
    </w:rPr>
  </w:style>
  <w:style w:type="paragraph" w:styleId="CommentText">
    <w:name w:val="annotation text"/>
    <w:basedOn w:val="Normal"/>
    <w:link w:val="CommentTextChar"/>
    <w:uiPriority w:val="99"/>
    <w:semiHidden/>
    <w:unhideWhenUsed/>
    <w:rsid w:val="0067552F"/>
    <w:rPr>
      <w:rFonts w:ascii="Arial" w:eastAsia="SimSun" w:hAnsi="Arial" w:cs="Arial"/>
      <w:color w:val="000000"/>
    </w:rPr>
  </w:style>
  <w:style w:type="character" w:customStyle="1" w:styleId="CommentTextChar">
    <w:name w:val="Comment Text Char"/>
    <w:basedOn w:val="DefaultParagraphFont"/>
    <w:link w:val="CommentText"/>
    <w:uiPriority w:val="99"/>
    <w:semiHidden/>
    <w:rsid w:val="0067552F"/>
    <w:rPr>
      <w:rFonts w:ascii="Arial" w:eastAsia="SimSun" w:hAnsi="Arial" w:cs="Arial"/>
      <w:color w:val="000000"/>
    </w:rPr>
  </w:style>
  <w:style w:type="paragraph" w:styleId="CommentSubject">
    <w:name w:val="annotation subject"/>
    <w:basedOn w:val="CommentText"/>
    <w:next w:val="CommentText"/>
    <w:link w:val="CommentSubjectChar"/>
    <w:uiPriority w:val="99"/>
    <w:semiHidden/>
    <w:unhideWhenUsed/>
    <w:rsid w:val="0067552F"/>
    <w:rPr>
      <w:b/>
      <w:bCs/>
      <w:sz w:val="20"/>
      <w:szCs w:val="20"/>
    </w:rPr>
  </w:style>
  <w:style w:type="character" w:customStyle="1" w:styleId="CommentSubjectChar">
    <w:name w:val="Comment Subject Char"/>
    <w:basedOn w:val="CommentTextChar"/>
    <w:link w:val="CommentSubject"/>
    <w:uiPriority w:val="99"/>
    <w:semiHidden/>
    <w:rsid w:val="0067552F"/>
    <w:rPr>
      <w:rFonts w:ascii="Arial" w:eastAsia="SimSun" w:hAnsi="Arial" w:cs="Arial"/>
      <w:b/>
      <w:bCs/>
      <w:color w:val="000000"/>
      <w:sz w:val="20"/>
      <w:szCs w:val="20"/>
    </w:rPr>
  </w:style>
  <w:style w:type="paragraph" w:styleId="BalloonText">
    <w:name w:val="Balloon Text"/>
    <w:basedOn w:val="Normal"/>
    <w:link w:val="BalloonTextChar"/>
    <w:uiPriority w:val="99"/>
    <w:semiHidden/>
    <w:unhideWhenUsed/>
    <w:rsid w:val="0067552F"/>
    <w:rPr>
      <w:rFonts w:eastAsia="SimSun" w:cs="Arial"/>
      <w:color w:val="000000"/>
      <w:sz w:val="18"/>
      <w:szCs w:val="18"/>
    </w:rPr>
  </w:style>
  <w:style w:type="character" w:customStyle="1" w:styleId="BalloonTextChar">
    <w:name w:val="Balloon Text Char"/>
    <w:basedOn w:val="DefaultParagraphFont"/>
    <w:link w:val="BalloonText"/>
    <w:uiPriority w:val="99"/>
    <w:semiHidden/>
    <w:rsid w:val="0067552F"/>
    <w:rPr>
      <w:rFonts w:ascii="Times New Roman" w:eastAsia="SimSun" w:hAnsi="Times New Roman" w:cs="Arial"/>
      <w:color w:val="000000"/>
      <w:sz w:val="18"/>
      <w:szCs w:val="18"/>
    </w:rPr>
  </w:style>
  <w:style w:type="paragraph" w:styleId="Header">
    <w:name w:val="header"/>
    <w:basedOn w:val="Normal"/>
    <w:link w:val="HeaderChar"/>
    <w:uiPriority w:val="99"/>
    <w:unhideWhenUsed/>
    <w:rsid w:val="00881D01"/>
    <w:pPr>
      <w:tabs>
        <w:tab w:val="center" w:pos="4680"/>
        <w:tab w:val="right" w:pos="9360"/>
      </w:tabs>
    </w:pPr>
    <w:rPr>
      <w:rFonts w:ascii="Arial" w:eastAsia="SimSun" w:hAnsi="Arial" w:cs="Arial"/>
      <w:color w:val="000000"/>
      <w:sz w:val="22"/>
      <w:szCs w:val="20"/>
    </w:rPr>
  </w:style>
  <w:style w:type="character" w:customStyle="1" w:styleId="HeaderChar">
    <w:name w:val="Header Char"/>
    <w:basedOn w:val="DefaultParagraphFont"/>
    <w:link w:val="Header"/>
    <w:uiPriority w:val="99"/>
    <w:rsid w:val="00881D01"/>
    <w:rPr>
      <w:rFonts w:ascii="Arial" w:eastAsia="SimSun" w:hAnsi="Arial" w:cs="Arial"/>
      <w:color w:val="000000"/>
      <w:sz w:val="22"/>
      <w:szCs w:val="20"/>
    </w:rPr>
  </w:style>
  <w:style w:type="paragraph" w:styleId="Footer">
    <w:name w:val="footer"/>
    <w:basedOn w:val="Normal"/>
    <w:link w:val="FooterChar"/>
    <w:uiPriority w:val="99"/>
    <w:unhideWhenUsed/>
    <w:rsid w:val="00881D01"/>
    <w:pPr>
      <w:tabs>
        <w:tab w:val="center" w:pos="4680"/>
        <w:tab w:val="right" w:pos="9360"/>
      </w:tabs>
    </w:pPr>
    <w:rPr>
      <w:rFonts w:ascii="Arial" w:eastAsia="SimSun" w:hAnsi="Arial" w:cs="Arial"/>
      <w:color w:val="000000"/>
      <w:sz w:val="22"/>
      <w:szCs w:val="20"/>
    </w:rPr>
  </w:style>
  <w:style w:type="character" w:customStyle="1" w:styleId="FooterChar">
    <w:name w:val="Footer Char"/>
    <w:basedOn w:val="DefaultParagraphFont"/>
    <w:link w:val="Footer"/>
    <w:uiPriority w:val="99"/>
    <w:rsid w:val="00881D01"/>
    <w:rPr>
      <w:rFonts w:ascii="Arial" w:eastAsia="SimSun" w:hAnsi="Arial" w:cs="Arial"/>
      <w:color w:val="000000"/>
      <w:sz w:val="22"/>
      <w:szCs w:val="20"/>
    </w:rPr>
  </w:style>
  <w:style w:type="character" w:customStyle="1" w:styleId="UnresolvedMention1">
    <w:name w:val="Unresolved Mention1"/>
    <w:basedOn w:val="DefaultParagraphFont"/>
    <w:uiPriority w:val="99"/>
    <w:rsid w:val="00EF3F9C"/>
    <w:rPr>
      <w:color w:val="605E5C"/>
      <w:shd w:val="clear" w:color="auto" w:fill="E1DFDD"/>
    </w:rPr>
  </w:style>
  <w:style w:type="paragraph" w:styleId="NormalWeb">
    <w:name w:val="Normal (Web)"/>
    <w:basedOn w:val="Normal"/>
    <w:uiPriority w:val="99"/>
    <w:unhideWhenUsed/>
    <w:rsid w:val="00FB6525"/>
    <w:pPr>
      <w:spacing w:before="100" w:beforeAutospacing="1" w:after="100" w:afterAutospacing="1"/>
    </w:pPr>
  </w:style>
  <w:style w:type="character" w:customStyle="1" w:styleId="apple-converted-space">
    <w:name w:val="apple-converted-space"/>
    <w:basedOn w:val="DefaultParagraphFont"/>
    <w:rsid w:val="002E440F"/>
  </w:style>
  <w:style w:type="character" w:customStyle="1" w:styleId="Heading3Char">
    <w:name w:val="Heading 3 Char"/>
    <w:basedOn w:val="DefaultParagraphFont"/>
    <w:link w:val="Heading3"/>
    <w:uiPriority w:val="9"/>
    <w:semiHidden/>
    <w:rsid w:val="008B3BB0"/>
    <w:rPr>
      <w:rFonts w:asciiTheme="majorHAnsi" w:eastAsiaTheme="majorEastAsia" w:hAnsiTheme="majorHAnsi" w:cstheme="majorBidi"/>
      <w:color w:val="1F3763" w:themeColor="accent1" w:themeShade="7F"/>
    </w:rPr>
  </w:style>
  <w:style w:type="character" w:styleId="Strong">
    <w:name w:val="Strong"/>
    <w:basedOn w:val="DefaultParagraphFont"/>
    <w:uiPriority w:val="22"/>
    <w:qFormat/>
    <w:rsid w:val="008B3BB0"/>
    <w:rPr>
      <w:b/>
      <w:bCs/>
    </w:rPr>
  </w:style>
  <w:style w:type="paragraph" w:customStyle="1" w:styleId="zfr3q">
    <w:name w:val="zfr3q"/>
    <w:basedOn w:val="Normal"/>
    <w:rsid w:val="008B3BB0"/>
    <w:pPr>
      <w:spacing w:before="100" w:beforeAutospacing="1" w:after="100" w:afterAutospacing="1"/>
    </w:pPr>
  </w:style>
  <w:style w:type="paragraph" w:customStyle="1" w:styleId="tyr86d">
    <w:name w:val="tyr86d"/>
    <w:basedOn w:val="Normal"/>
    <w:rsid w:val="008B3BB0"/>
    <w:pPr>
      <w:spacing w:before="100" w:beforeAutospacing="1" w:after="100" w:afterAutospacing="1"/>
    </w:pPr>
  </w:style>
  <w:style w:type="character" w:customStyle="1" w:styleId="Heading1Char">
    <w:name w:val="Heading 1 Char"/>
    <w:basedOn w:val="DefaultParagraphFont"/>
    <w:link w:val="Heading1"/>
    <w:uiPriority w:val="9"/>
    <w:rsid w:val="0095084F"/>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95084F"/>
    <w:rPr>
      <w:rFonts w:ascii="Arial" w:eastAsia="SimSun" w:hAnsi="Arial" w:cs="Arial"/>
      <w:color w:val="000000"/>
      <w:sz w:val="22"/>
      <w:szCs w:val="20"/>
    </w:rPr>
  </w:style>
  <w:style w:type="character" w:customStyle="1" w:styleId="UnresolvedMention2">
    <w:name w:val="Unresolved Mention2"/>
    <w:basedOn w:val="DefaultParagraphFont"/>
    <w:uiPriority w:val="99"/>
    <w:semiHidden/>
    <w:unhideWhenUsed/>
    <w:rsid w:val="007E6998"/>
    <w:rPr>
      <w:color w:val="605E5C"/>
      <w:shd w:val="clear" w:color="auto" w:fill="E1DFDD"/>
    </w:rPr>
  </w:style>
  <w:style w:type="character" w:styleId="UnresolvedMention">
    <w:name w:val="Unresolved Mention"/>
    <w:basedOn w:val="DefaultParagraphFont"/>
    <w:uiPriority w:val="99"/>
    <w:semiHidden/>
    <w:unhideWhenUsed/>
    <w:rsid w:val="007137DA"/>
    <w:rPr>
      <w:color w:val="605E5C"/>
      <w:shd w:val="clear" w:color="auto" w:fill="E1DFDD"/>
    </w:rPr>
  </w:style>
  <w:style w:type="character" w:styleId="PageNumber">
    <w:name w:val="page number"/>
    <w:basedOn w:val="DefaultParagraphFont"/>
    <w:uiPriority w:val="99"/>
    <w:semiHidden/>
    <w:unhideWhenUsed/>
    <w:rsid w:val="00913ADC"/>
  </w:style>
  <w:style w:type="character" w:styleId="Emphasis">
    <w:name w:val="Emphasis"/>
    <w:basedOn w:val="DefaultParagraphFont"/>
    <w:uiPriority w:val="20"/>
    <w:qFormat/>
    <w:rsid w:val="008E43E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66127">
      <w:bodyDiv w:val="1"/>
      <w:marLeft w:val="0"/>
      <w:marRight w:val="0"/>
      <w:marTop w:val="0"/>
      <w:marBottom w:val="0"/>
      <w:divBdr>
        <w:top w:val="none" w:sz="0" w:space="0" w:color="auto"/>
        <w:left w:val="none" w:sz="0" w:space="0" w:color="auto"/>
        <w:bottom w:val="none" w:sz="0" w:space="0" w:color="auto"/>
        <w:right w:val="none" w:sz="0" w:space="0" w:color="auto"/>
      </w:divBdr>
    </w:div>
    <w:div w:id="156073520">
      <w:bodyDiv w:val="1"/>
      <w:marLeft w:val="0"/>
      <w:marRight w:val="0"/>
      <w:marTop w:val="0"/>
      <w:marBottom w:val="0"/>
      <w:divBdr>
        <w:top w:val="none" w:sz="0" w:space="0" w:color="auto"/>
        <w:left w:val="none" w:sz="0" w:space="0" w:color="auto"/>
        <w:bottom w:val="none" w:sz="0" w:space="0" w:color="auto"/>
        <w:right w:val="none" w:sz="0" w:space="0" w:color="auto"/>
      </w:divBdr>
    </w:div>
    <w:div w:id="231428726">
      <w:bodyDiv w:val="1"/>
      <w:marLeft w:val="0"/>
      <w:marRight w:val="0"/>
      <w:marTop w:val="0"/>
      <w:marBottom w:val="0"/>
      <w:divBdr>
        <w:top w:val="none" w:sz="0" w:space="0" w:color="auto"/>
        <w:left w:val="none" w:sz="0" w:space="0" w:color="auto"/>
        <w:bottom w:val="none" w:sz="0" w:space="0" w:color="auto"/>
        <w:right w:val="none" w:sz="0" w:space="0" w:color="auto"/>
      </w:divBdr>
    </w:div>
    <w:div w:id="328560965">
      <w:bodyDiv w:val="1"/>
      <w:marLeft w:val="0"/>
      <w:marRight w:val="0"/>
      <w:marTop w:val="0"/>
      <w:marBottom w:val="0"/>
      <w:divBdr>
        <w:top w:val="none" w:sz="0" w:space="0" w:color="auto"/>
        <w:left w:val="none" w:sz="0" w:space="0" w:color="auto"/>
        <w:bottom w:val="none" w:sz="0" w:space="0" w:color="auto"/>
        <w:right w:val="none" w:sz="0" w:space="0" w:color="auto"/>
      </w:divBdr>
    </w:div>
    <w:div w:id="439253620">
      <w:bodyDiv w:val="1"/>
      <w:marLeft w:val="0"/>
      <w:marRight w:val="0"/>
      <w:marTop w:val="0"/>
      <w:marBottom w:val="0"/>
      <w:divBdr>
        <w:top w:val="none" w:sz="0" w:space="0" w:color="auto"/>
        <w:left w:val="none" w:sz="0" w:space="0" w:color="auto"/>
        <w:bottom w:val="none" w:sz="0" w:space="0" w:color="auto"/>
        <w:right w:val="none" w:sz="0" w:space="0" w:color="auto"/>
      </w:divBdr>
    </w:div>
    <w:div w:id="440537821">
      <w:bodyDiv w:val="1"/>
      <w:marLeft w:val="0"/>
      <w:marRight w:val="0"/>
      <w:marTop w:val="0"/>
      <w:marBottom w:val="0"/>
      <w:divBdr>
        <w:top w:val="none" w:sz="0" w:space="0" w:color="auto"/>
        <w:left w:val="none" w:sz="0" w:space="0" w:color="auto"/>
        <w:bottom w:val="none" w:sz="0" w:space="0" w:color="auto"/>
        <w:right w:val="none" w:sz="0" w:space="0" w:color="auto"/>
      </w:divBdr>
    </w:div>
    <w:div w:id="611715383">
      <w:bodyDiv w:val="1"/>
      <w:marLeft w:val="0"/>
      <w:marRight w:val="0"/>
      <w:marTop w:val="0"/>
      <w:marBottom w:val="0"/>
      <w:divBdr>
        <w:top w:val="none" w:sz="0" w:space="0" w:color="auto"/>
        <w:left w:val="none" w:sz="0" w:space="0" w:color="auto"/>
        <w:bottom w:val="none" w:sz="0" w:space="0" w:color="auto"/>
        <w:right w:val="none" w:sz="0" w:space="0" w:color="auto"/>
      </w:divBdr>
    </w:div>
    <w:div w:id="658655500">
      <w:bodyDiv w:val="1"/>
      <w:marLeft w:val="0"/>
      <w:marRight w:val="0"/>
      <w:marTop w:val="0"/>
      <w:marBottom w:val="0"/>
      <w:divBdr>
        <w:top w:val="none" w:sz="0" w:space="0" w:color="auto"/>
        <w:left w:val="none" w:sz="0" w:space="0" w:color="auto"/>
        <w:bottom w:val="none" w:sz="0" w:space="0" w:color="auto"/>
        <w:right w:val="none" w:sz="0" w:space="0" w:color="auto"/>
      </w:divBdr>
    </w:div>
    <w:div w:id="735055351">
      <w:bodyDiv w:val="1"/>
      <w:marLeft w:val="0"/>
      <w:marRight w:val="0"/>
      <w:marTop w:val="0"/>
      <w:marBottom w:val="0"/>
      <w:divBdr>
        <w:top w:val="none" w:sz="0" w:space="0" w:color="auto"/>
        <w:left w:val="none" w:sz="0" w:space="0" w:color="auto"/>
        <w:bottom w:val="none" w:sz="0" w:space="0" w:color="auto"/>
        <w:right w:val="none" w:sz="0" w:space="0" w:color="auto"/>
      </w:divBdr>
    </w:div>
    <w:div w:id="761800360">
      <w:bodyDiv w:val="1"/>
      <w:marLeft w:val="0"/>
      <w:marRight w:val="0"/>
      <w:marTop w:val="0"/>
      <w:marBottom w:val="0"/>
      <w:divBdr>
        <w:top w:val="none" w:sz="0" w:space="0" w:color="auto"/>
        <w:left w:val="none" w:sz="0" w:space="0" w:color="auto"/>
        <w:bottom w:val="none" w:sz="0" w:space="0" w:color="auto"/>
        <w:right w:val="none" w:sz="0" w:space="0" w:color="auto"/>
      </w:divBdr>
    </w:div>
    <w:div w:id="827132075">
      <w:bodyDiv w:val="1"/>
      <w:marLeft w:val="0"/>
      <w:marRight w:val="0"/>
      <w:marTop w:val="0"/>
      <w:marBottom w:val="0"/>
      <w:divBdr>
        <w:top w:val="none" w:sz="0" w:space="0" w:color="auto"/>
        <w:left w:val="none" w:sz="0" w:space="0" w:color="auto"/>
        <w:bottom w:val="none" w:sz="0" w:space="0" w:color="auto"/>
        <w:right w:val="none" w:sz="0" w:space="0" w:color="auto"/>
      </w:divBdr>
    </w:div>
    <w:div w:id="851652453">
      <w:bodyDiv w:val="1"/>
      <w:marLeft w:val="0"/>
      <w:marRight w:val="0"/>
      <w:marTop w:val="0"/>
      <w:marBottom w:val="0"/>
      <w:divBdr>
        <w:top w:val="none" w:sz="0" w:space="0" w:color="auto"/>
        <w:left w:val="none" w:sz="0" w:space="0" w:color="auto"/>
        <w:bottom w:val="none" w:sz="0" w:space="0" w:color="auto"/>
        <w:right w:val="none" w:sz="0" w:space="0" w:color="auto"/>
      </w:divBdr>
    </w:div>
    <w:div w:id="957220767">
      <w:bodyDiv w:val="1"/>
      <w:marLeft w:val="0"/>
      <w:marRight w:val="0"/>
      <w:marTop w:val="0"/>
      <w:marBottom w:val="0"/>
      <w:divBdr>
        <w:top w:val="none" w:sz="0" w:space="0" w:color="auto"/>
        <w:left w:val="none" w:sz="0" w:space="0" w:color="auto"/>
        <w:bottom w:val="none" w:sz="0" w:space="0" w:color="auto"/>
        <w:right w:val="none" w:sz="0" w:space="0" w:color="auto"/>
      </w:divBdr>
    </w:div>
    <w:div w:id="993877310">
      <w:bodyDiv w:val="1"/>
      <w:marLeft w:val="0"/>
      <w:marRight w:val="0"/>
      <w:marTop w:val="0"/>
      <w:marBottom w:val="0"/>
      <w:divBdr>
        <w:top w:val="none" w:sz="0" w:space="0" w:color="auto"/>
        <w:left w:val="none" w:sz="0" w:space="0" w:color="auto"/>
        <w:bottom w:val="none" w:sz="0" w:space="0" w:color="auto"/>
        <w:right w:val="none" w:sz="0" w:space="0" w:color="auto"/>
      </w:divBdr>
    </w:div>
    <w:div w:id="1010259751">
      <w:bodyDiv w:val="1"/>
      <w:marLeft w:val="0"/>
      <w:marRight w:val="0"/>
      <w:marTop w:val="0"/>
      <w:marBottom w:val="0"/>
      <w:divBdr>
        <w:top w:val="none" w:sz="0" w:space="0" w:color="auto"/>
        <w:left w:val="none" w:sz="0" w:space="0" w:color="auto"/>
        <w:bottom w:val="none" w:sz="0" w:space="0" w:color="auto"/>
        <w:right w:val="none" w:sz="0" w:space="0" w:color="auto"/>
      </w:divBdr>
    </w:div>
    <w:div w:id="1090852078">
      <w:bodyDiv w:val="1"/>
      <w:marLeft w:val="0"/>
      <w:marRight w:val="0"/>
      <w:marTop w:val="0"/>
      <w:marBottom w:val="0"/>
      <w:divBdr>
        <w:top w:val="none" w:sz="0" w:space="0" w:color="auto"/>
        <w:left w:val="none" w:sz="0" w:space="0" w:color="auto"/>
        <w:bottom w:val="none" w:sz="0" w:space="0" w:color="auto"/>
        <w:right w:val="none" w:sz="0" w:space="0" w:color="auto"/>
      </w:divBdr>
    </w:div>
    <w:div w:id="1112362611">
      <w:bodyDiv w:val="1"/>
      <w:marLeft w:val="0"/>
      <w:marRight w:val="0"/>
      <w:marTop w:val="0"/>
      <w:marBottom w:val="0"/>
      <w:divBdr>
        <w:top w:val="none" w:sz="0" w:space="0" w:color="auto"/>
        <w:left w:val="none" w:sz="0" w:space="0" w:color="auto"/>
        <w:bottom w:val="none" w:sz="0" w:space="0" w:color="auto"/>
        <w:right w:val="none" w:sz="0" w:space="0" w:color="auto"/>
      </w:divBdr>
    </w:div>
    <w:div w:id="1129398786">
      <w:bodyDiv w:val="1"/>
      <w:marLeft w:val="0"/>
      <w:marRight w:val="0"/>
      <w:marTop w:val="0"/>
      <w:marBottom w:val="0"/>
      <w:divBdr>
        <w:top w:val="none" w:sz="0" w:space="0" w:color="auto"/>
        <w:left w:val="none" w:sz="0" w:space="0" w:color="auto"/>
        <w:bottom w:val="none" w:sz="0" w:space="0" w:color="auto"/>
        <w:right w:val="none" w:sz="0" w:space="0" w:color="auto"/>
      </w:divBdr>
    </w:div>
    <w:div w:id="1202210020">
      <w:bodyDiv w:val="1"/>
      <w:marLeft w:val="0"/>
      <w:marRight w:val="0"/>
      <w:marTop w:val="0"/>
      <w:marBottom w:val="0"/>
      <w:divBdr>
        <w:top w:val="none" w:sz="0" w:space="0" w:color="auto"/>
        <w:left w:val="none" w:sz="0" w:space="0" w:color="auto"/>
        <w:bottom w:val="none" w:sz="0" w:space="0" w:color="auto"/>
        <w:right w:val="none" w:sz="0" w:space="0" w:color="auto"/>
      </w:divBdr>
    </w:div>
    <w:div w:id="1272011336">
      <w:bodyDiv w:val="1"/>
      <w:marLeft w:val="0"/>
      <w:marRight w:val="0"/>
      <w:marTop w:val="0"/>
      <w:marBottom w:val="0"/>
      <w:divBdr>
        <w:top w:val="none" w:sz="0" w:space="0" w:color="auto"/>
        <w:left w:val="none" w:sz="0" w:space="0" w:color="auto"/>
        <w:bottom w:val="none" w:sz="0" w:space="0" w:color="auto"/>
        <w:right w:val="none" w:sz="0" w:space="0" w:color="auto"/>
      </w:divBdr>
    </w:div>
    <w:div w:id="1317295087">
      <w:bodyDiv w:val="1"/>
      <w:marLeft w:val="0"/>
      <w:marRight w:val="0"/>
      <w:marTop w:val="0"/>
      <w:marBottom w:val="0"/>
      <w:divBdr>
        <w:top w:val="none" w:sz="0" w:space="0" w:color="auto"/>
        <w:left w:val="none" w:sz="0" w:space="0" w:color="auto"/>
        <w:bottom w:val="none" w:sz="0" w:space="0" w:color="auto"/>
        <w:right w:val="none" w:sz="0" w:space="0" w:color="auto"/>
      </w:divBdr>
    </w:div>
    <w:div w:id="1399863165">
      <w:bodyDiv w:val="1"/>
      <w:marLeft w:val="0"/>
      <w:marRight w:val="0"/>
      <w:marTop w:val="0"/>
      <w:marBottom w:val="0"/>
      <w:divBdr>
        <w:top w:val="none" w:sz="0" w:space="0" w:color="auto"/>
        <w:left w:val="none" w:sz="0" w:space="0" w:color="auto"/>
        <w:bottom w:val="none" w:sz="0" w:space="0" w:color="auto"/>
        <w:right w:val="none" w:sz="0" w:space="0" w:color="auto"/>
      </w:divBdr>
      <w:divsChild>
        <w:div w:id="73402660">
          <w:marLeft w:val="0"/>
          <w:marRight w:val="0"/>
          <w:marTop w:val="0"/>
          <w:marBottom w:val="0"/>
          <w:divBdr>
            <w:top w:val="none" w:sz="0" w:space="0" w:color="auto"/>
            <w:left w:val="none" w:sz="0" w:space="0" w:color="auto"/>
            <w:bottom w:val="none" w:sz="0" w:space="0" w:color="auto"/>
            <w:right w:val="none" w:sz="0" w:space="0" w:color="auto"/>
          </w:divBdr>
        </w:div>
      </w:divsChild>
    </w:div>
    <w:div w:id="1511290013">
      <w:bodyDiv w:val="1"/>
      <w:marLeft w:val="0"/>
      <w:marRight w:val="0"/>
      <w:marTop w:val="0"/>
      <w:marBottom w:val="0"/>
      <w:divBdr>
        <w:top w:val="none" w:sz="0" w:space="0" w:color="auto"/>
        <w:left w:val="none" w:sz="0" w:space="0" w:color="auto"/>
        <w:bottom w:val="none" w:sz="0" w:space="0" w:color="auto"/>
        <w:right w:val="none" w:sz="0" w:space="0" w:color="auto"/>
      </w:divBdr>
    </w:div>
    <w:div w:id="1580091360">
      <w:bodyDiv w:val="1"/>
      <w:marLeft w:val="0"/>
      <w:marRight w:val="0"/>
      <w:marTop w:val="0"/>
      <w:marBottom w:val="0"/>
      <w:divBdr>
        <w:top w:val="none" w:sz="0" w:space="0" w:color="auto"/>
        <w:left w:val="none" w:sz="0" w:space="0" w:color="auto"/>
        <w:bottom w:val="none" w:sz="0" w:space="0" w:color="auto"/>
        <w:right w:val="none" w:sz="0" w:space="0" w:color="auto"/>
      </w:divBdr>
    </w:div>
    <w:div w:id="1609505564">
      <w:bodyDiv w:val="1"/>
      <w:marLeft w:val="0"/>
      <w:marRight w:val="0"/>
      <w:marTop w:val="0"/>
      <w:marBottom w:val="0"/>
      <w:divBdr>
        <w:top w:val="none" w:sz="0" w:space="0" w:color="auto"/>
        <w:left w:val="none" w:sz="0" w:space="0" w:color="auto"/>
        <w:bottom w:val="none" w:sz="0" w:space="0" w:color="auto"/>
        <w:right w:val="none" w:sz="0" w:space="0" w:color="auto"/>
      </w:divBdr>
    </w:div>
    <w:div w:id="1635864812">
      <w:bodyDiv w:val="1"/>
      <w:marLeft w:val="0"/>
      <w:marRight w:val="0"/>
      <w:marTop w:val="0"/>
      <w:marBottom w:val="0"/>
      <w:divBdr>
        <w:top w:val="none" w:sz="0" w:space="0" w:color="auto"/>
        <w:left w:val="none" w:sz="0" w:space="0" w:color="auto"/>
        <w:bottom w:val="none" w:sz="0" w:space="0" w:color="auto"/>
        <w:right w:val="none" w:sz="0" w:space="0" w:color="auto"/>
      </w:divBdr>
    </w:div>
    <w:div w:id="1644853341">
      <w:bodyDiv w:val="1"/>
      <w:marLeft w:val="0"/>
      <w:marRight w:val="0"/>
      <w:marTop w:val="0"/>
      <w:marBottom w:val="0"/>
      <w:divBdr>
        <w:top w:val="none" w:sz="0" w:space="0" w:color="auto"/>
        <w:left w:val="none" w:sz="0" w:space="0" w:color="auto"/>
        <w:bottom w:val="none" w:sz="0" w:space="0" w:color="auto"/>
        <w:right w:val="none" w:sz="0" w:space="0" w:color="auto"/>
      </w:divBdr>
    </w:div>
    <w:div w:id="1654866907">
      <w:bodyDiv w:val="1"/>
      <w:marLeft w:val="0"/>
      <w:marRight w:val="0"/>
      <w:marTop w:val="0"/>
      <w:marBottom w:val="0"/>
      <w:divBdr>
        <w:top w:val="none" w:sz="0" w:space="0" w:color="auto"/>
        <w:left w:val="none" w:sz="0" w:space="0" w:color="auto"/>
        <w:bottom w:val="none" w:sz="0" w:space="0" w:color="auto"/>
        <w:right w:val="none" w:sz="0" w:space="0" w:color="auto"/>
      </w:divBdr>
      <w:divsChild>
        <w:div w:id="887567566">
          <w:marLeft w:val="0"/>
          <w:marRight w:val="0"/>
          <w:marTop w:val="0"/>
          <w:marBottom w:val="0"/>
          <w:divBdr>
            <w:top w:val="none" w:sz="0" w:space="0" w:color="auto"/>
            <w:left w:val="none" w:sz="0" w:space="0" w:color="auto"/>
            <w:bottom w:val="none" w:sz="0" w:space="0" w:color="auto"/>
            <w:right w:val="none" w:sz="0" w:space="0" w:color="auto"/>
          </w:divBdr>
        </w:div>
      </w:divsChild>
    </w:div>
    <w:div w:id="1773937673">
      <w:bodyDiv w:val="1"/>
      <w:marLeft w:val="0"/>
      <w:marRight w:val="0"/>
      <w:marTop w:val="0"/>
      <w:marBottom w:val="0"/>
      <w:divBdr>
        <w:top w:val="none" w:sz="0" w:space="0" w:color="auto"/>
        <w:left w:val="none" w:sz="0" w:space="0" w:color="auto"/>
        <w:bottom w:val="none" w:sz="0" w:space="0" w:color="auto"/>
        <w:right w:val="none" w:sz="0" w:space="0" w:color="auto"/>
      </w:divBdr>
    </w:div>
    <w:div w:id="1774745260">
      <w:bodyDiv w:val="1"/>
      <w:marLeft w:val="0"/>
      <w:marRight w:val="0"/>
      <w:marTop w:val="0"/>
      <w:marBottom w:val="0"/>
      <w:divBdr>
        <w:top w:val="none" w:sz="0" w:space="0" w:color="auto"/>
        <w:left w:val="none" w:sz="0" w:space="0" w:color="auto"/>
        <w:bottom w:val="none" w:sz="0" w:space="0" w:color="auto"/>
        <w:right w:val="none" w:sz="0" w:space="0" w:color="auto"/>
      </w:divBdr>
    </w:div>
    <w:div w:id="1793280486">
      <w:bodyDiv w:val="1"/>
      <w:marLeft w:val="0"/>
      <w:marRight w:val="0"/>
      <w:marTop w:val="0"/>
      <w:marBottom w:val="0"/>
      <w:divBdr>
        <w:top w:val="none" w:sz="0" w:space="0" w:color="auto"/>
        <w:left w:val="none" w:sz="0" w:space="0" w:color="auto"/>
        <w:bottom w:val="none" w:sz="0" w:space="0" w:color="auto"/>
        <w:right w:val="none" w:sz="0" w:space="0" w:color="auto"/>
      </w:divBdr>
    </w:div>
    <w:div w:id="1798257378">
      <w:bodyDiv w:val="1"/>
      <w:marLeft w:val="0"/>
      <w:marRight w:val="0"/>
      <w:marTop w:val="0"/>
      <w:marBottom w:val="0"/>
      <w:divBdr>
        <w:top w:val="none" w:sz="0" w:space="0" w:color="auto"/>
        <w:left w:val="none" w:sz="0" w:space="0" w:color="auto"/>
        <w:bottom w:val="none" w:sz="0" w:space="0" w:color="auto"/>
        <w:right w:val="none" w:sz="0" w:space="0" w:color="auto"/>
      </w:divBdr>
    </w:div>
    <w:div w:id="1825850883">
      <w:bodyDiv w:val="1"/>
      <w:marLeft w:val="0"/>
      <w:marRight w:val="0"/>
      <w:marTop w:val="0"/>
      <w:marBottom w:val="0"/>
      <w:divBdr>
        <w:top w:val="none" w:sz="0" w:space="0" w:color="auto"/>
        <w:left w:val="none" w:sz="0" w:space="0" w:color="auto"/>
        <w:bottom w:val="none" w:sz="0" w:space="0" w:color="auto"/>
        <w:right w:val="none" w:sz="0" w:space="0" w:color="auto"/>
      </w:divBdr>
    </w:div>
    <w:div w:id="1833913453">
      <w:bodyDiv w:val="1"/>
      <w:marLeft w:val="0"/>
      <w:marRight w:val="0"/>
      <w:marTop w:val="0"/>
      <w:marBottom w:val="0"/>
      <w:divBdr>
        <w:top w:val="none" w:sz="0" w:space="0" w:color="auto"/>
        <w:left w:val="none" w:sz="0" w:space="0" w:color="auto"/>
        <w:bottom w:val="none" w:sz="0" w:space="0" w:color="auto"/>
        <w:right w:val="none" w:sz="0" w:space="0" w:color="auto"/>
      </w:divBdr>
    </w:div>
    <w:div w:id="1934121880">
      <w:bodyDiv w:val="1"/>
      <w:marLeft w:val="0"/>
      <w:marRight w:val="0"/>
      <w:marTop w:val="0"/>
      <w:marBottom w:val="0"/>
      <w:divBdr>
        <w:top w:val="none" w:sz="0" w:space="0" w:color="auto"/>
        <w:left w:val="none" w:sz="0" w:space="0" w:color="auto"/>
        <w:bottom w:val="none" w:sz="0" w:space="0" w:color="auto"/>
        <w:right w:val="none" w:sz="0" w:space="0" w:color="auto"/>
      </w:divBdr>
    </w:div>
    <w:div w:id="1995840568">
      <w:bodyDiv w:val="1"/>
      <w:marLeft w:val="0"/>
      <w:marRight w:val="0"/>
      <w:marTop w:val="0"/>
      <w:marBottom w:val="0"/>
      <w:divBdr>
        <w:top w:val="none" w:sz="0" w:space="0" w:color="auto"/>
        <w:left w:val="none" w:sz="0" w:space="0" w:color="auto"/>
        <w:bottom w:val="none" w:sz="0" w:space="0" w:color="auto"/>
        <w:right w:val="none" w:sz="0" w:space="0" w:color="auto"/>
      </w:divBdr>
    </w:div>
    <w:div w:id="2021738389">
      <w:bodyDiv w:val="1"/>
      <w:marLeft w:val="0"/>
      <w:marRight w:val="0"/>
      <w:marTop w:val="0"/>
      <w:marBottom w:val="0"/>
      <w:divBdr>
        <w:top w:val="none" w:sz="0" w:space="0" w:color="auto"/>
        <w:left w:val="none" w:sz="0" w:space="0" w:color="auto"/>
        <w:bottom w:val="none" w:sz="0" w:space="0" w:color="auto"/>
        <w:right w:val="none" w:sz="0" w:space="0" w:color="auto"/>
      </w:divBdr>
    </w:div>
    <w:div w:id="2077970221">
      <w:bodyDiv w:val="1"/>
      <w:marLeft w:val="0"/>
      <w:marRight w:val="0"/>
      <w:marTop w:val="0"/>
      <w:marBottom w:val="0"/>
      <w:divBdr>
        <w:top w:val="none" w:sz="0" w:space="0" w:color="auto"/>
        <w:left w:val="none" w:sz="0" w:space="0" w:color="auto"/>
        <w:bottom w:val="none" w:sz="0" w:space="0" w:color="auto"/>
        <w:right w:val="none" w:sz="0" w:space="0" w:color="auto"/>
      </w:divBdr>
    </w:div>
    <w:div w:id="2132432968">
      <w:bodyDiv w:val="1"/>
      <w:marLeft w:val="0"/>
      <w:marRight w:val="0"/>
      <w:marTop w:val="0"/>
      <w:marBottom w:val="0"/>
      <w:divBdr>
        <w:top w:val="none" w:sz="0" w:space="0" w:color="auto"/>
        <w:left w:val="none" w:sz="0" w:space="0" w:color="auto"/>
        <w:bottom w:val="none" w:sz="0" w:space="0" w:color="auto"/>
        <w:right w:val="none" w:sz="0" w:space="0" w:color="auto"/>
      </w:divBdr>
    </w:div>
    <w:div w:id="213439850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hyperlink" Target="http://guide.wisc.edu/courses" TargetMode="External"/><Relationship Id="rId21" Type="http://schemas.openxmlformats.org/officeDocument/2006/relationships/hyperlink" Target="https://www.uhs.wisc.edu/medical/testing/" TargetMode="External"/><Relationship Id="rId42" Type="http://schemas.openxmlformats.org/officeDocument/2006/relationships/hyperlink" Target="https://instructionalcontinuity.wisc.edu/lab-courses/" TargetMode="External"/><Relationship Id="rId47" Type="http://schemas.openxmlformats.org/officeDocument/2006/relationships/hyperlink" Target="https://instructionalcontinuity.wisc.edu/proctoring/" TargetMode="External"/><Relationship Id="rId63" Type="http://schemas.openxmlformats.org/officeDocument/2006/relationships/hyperlink" Target="https://d1cjb8q1w2lzm7.cloudfront.net/wp-content/uploads/sites/22/2020/06/Cloth-face-cover-guidance-06-22-20-final.pdf" TargetMode="External"/><Relationship Id="rId68" Type="http://schemas.openxmlformats.org/officeDocument/2006/relationships/hyperlink" Target="https://diversity.wisc.edu/" TargetMode="External"/><Relationship Id="rId2" Type="http://schemas.openxmlformats.org/officeDocument/2006/relationships/numbering" Target="numbering.xml"/><Relationship Id="rId16" Type="http://schemas.openxmlformats.org/officeDocument/2006/relationships/hyperlink" Target="https://instructionalcontinuity.wisc.edu/supporting-academic-progress-when-students-isolate-or-quarantine/" TargetMode="External"/><Relationship Id="rId29" Type="http://schemas.openxmlformats.org/officeDocument/2006/relationships/hyperlink" Target="https://instructionalcontinuity.wisc.edu/defining-modes-of-instruction-and-synchronicity/" TargetMode="External"/><Relationship Id="rId11" Type="http://schemas.openxmlformats.org/officeDocument/2006/relationships/hyperlink" Target="https://instructionalcontinuity.wisc.edu/2020-2021/" TargetMode="External"/><Relationship Id="rId24" Type="http://schemas.openxmlformats.org/officeDocument/2006/relationships/hyperlink" Target="https://instructionalcontinuity.wisc.edu/field-courses/" TargetMode="External"/><Relationship Id="rId32" Type="http://schemas.openxmlformats.org/officeDocument/2006/relationships/hyperlink" Target="https://teachlearn.provost.wisc.edu/course-syllabi/course-credit-information-required-for-syllabi/" TargetMode="External"/><Relationship Id="rId37" Type="http://schemas.openxmlformats.org/officeDocument/2006/relationships/hyperlink" Target="https://it.wisc.edu/services/canvas/" TargetMode="External"/><Relationship Id="rId40" Type="http://schemas.openxmlformats.org/officeDocument/2006/relationships/hyperlink" Target="https://it.wisc.edu/news/custom-background-for-ms-teams-meetings/" TargetMode="External"/><Relationship Id="rId45" Type="http://schemas.openxmlformats.org/officeDocument/2006/relationships/hyperlink" Target="https://uwmadison.co1.qualtrics.com/jfe/form/SV_cONSajp9QEdFfnv" TargetMode="External"/><Relationship Id="rId53" Type="http://schemas.openxmlformats.org/officeDocument/2006/relationships/hyperlink" Target="https://instructionalcontinuity.wisc.edu/2020/04/03/privacy-of-student-records-and-the-usage-of-audio-recorded-lectures/" TargetMode="External"/><Relationship Id="rId58" Type="http://schemas.openxmlformats.org/officeDocument/2006/relationships/hyperlink" Target="https://doso.students.wisc.edu/" TargetMode="External"/><Relationship Id="rId66" Type="http://schemas.openxmlformats.org/officeDocument/2006/relationships/hyperlink" Target="https://conduct.students.wisc.edu/" TargetMode="External"/><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guide.wisc.edu/undergraduate/" TargetMode="External"/><Relationship Id="rId19" Type="http://schemas.openxmlformats.org/officeDocument/2006/relationships/hyperlink" Target="https://uwmadison.co1.qualtrics.com/jfe/form/SV_cONSajp9QEdFfnv" TargetMode="External"/><Relationship Id="rId14" Type="http://schemas.openxmlformats.org/officeDocument/2006/relationships/hyperlink" Target="https://www.cdc.gov/coronavirus/2019-ncov/prevent-getting-sick/how-to-wear-cloth-face-coverings.html" TargetMode="External"/><Relationship Id="rId22" Type="http://schemas.openxmlformats.org/officeDocument/2006/relationships/hyperlink" Target="https://go.wisc.edu/fpm-cleaning-classrooms" TargetMode="External"/><Relationship Id="rId27" Type="http://schemas.openxmlformats.org/officeDocument/2006/relationships/hyperlink" Target="http://guide.wisc.edu/courses/" TargetMode="External"/><Relationship Id="rId30" Type="http://schemas.openxmlformats.org/officeDocument/2006/relationships/hyperlink" Target="https://instructionalcontinuity.wisc.edu/defining-modes-of-instruction-and-synchronicity/" TargetMode="External"/><Relationship Id="rId35" Type="http://schemas.openxmlformats.org/officeDocument/2006/relationships/hyperlink" Target="https://ecfr.federalregister.gov/current/title-34/subtitle-B/chapter-VI/part-600" TargetMode="External"/><Relationship Id="rId43" Type="http://schemas.openxmlformats.org/officeDocument/2006/relationships/hyperlink" Target="https://it.wisc.edu/learn/guides/learning-remotely-technology-guide/" TargetMode="External"/><Relationship Id="rId48" Type="http://schemas.openxmlformats.org/officeDocument/2006/relationships/hyperlink" Target="https://go.wisc.edu/igm742" TargetMode="External"/><Relationship Id="rId56" Type="http://schemas.openxmlformats.org/officeDocument/2006/relationships/hyperlink" Target="https://registrar.wisc.edu/" TargetMode="External"/><Relationship Id="rId64" Type="http://schemas.openxmlformats.org/officeDocument/2006/relationships/hyperlink" Target="https://www.cdc.gov/coronavirus/2019-ncov/prevent-getting-sick/how-to-wear-cloth-face-coverings.html" TargetMode="External"/><Relationship Id="rId69" Type="http://schemas.openxmlformats.org/officeDocument/2006/relationships/hyperlink" Target="https://sites.google.com/wisc.edu/ls-remote-teaching-toolkit/3-guides/assessment?authuser=0" TargetMode="External"/><Relationship Id="rId8" Type="http://schemas.openxmlformats.org/officeDocument/2006/relationships/image" Target="media/image1.emf"/><Relationship Id="rId51" Type="http://schemas.openxmlformats.org/officeDocument/2006/relationships/hyperlink" Target="https://go.wisc.edu/56ep6g" TargetMode="External"/><Relationship Id="rId72"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covidresponse.wisc.edu/" TargetMode="External"/><Relationship Id="rId17" Type="http://schemas.openxmlformats.org/officeDocument/2006/relationships/hyperlink" Target="https://go.wisc.edu/036hte" TargetMode="External"/><Relationship Id="rId25" Type="http://schemas.openxmlformats.org/officeDocument/2006/relationships/hyperlink" Target="https://instructionalcontinuity.wisc.edu/arts/" TargetMode="External"/><Relationship Id="rId33" Type="http://schemas.openxmlformats.org/officeDocument/2006/relationships/hyperlink" Target="https://ecfr.federalregister.gov/current/title-34/subtitle-B/chapter-VI/part-600" TargetMode="External"/><Relationship Id="rId38" Type="http://schemas.openxmlformats.org/officeDocument/2006/relationships/hyperlink" Target="https://it.wisc.edu/services/web-conferencing/" TargetMode="External"/><Relationship Id="rId46" Type="http://schemas.openxmlformats.org/officeDocument/2006/relationships/hyperlink" Target="https://go.wisc.edu/036hte" TargetMode="External"/><Relationship Id="rId59" Type="http://schemas.openxmlformats.org/officeDocument/2006/relationships/hyperlink" Target="https://assessment.provost.wisc.edu/course-evaluation-surveys/" TargetMode="External"/><Relationship Id="rId67" Type="http://schemas.openxmlformats.org/officeDocument/2006/relationships/hyperlink" Target="https://www.uhs.wisc.edu/medical/testing/" TargetMode="External"/><Relationship Id="rId20" Type="http://schemas.openxmlformats.org/officeDocument/2006/relationships/hyperlink" Target="https://www.uhs.wisc.edu/medical/testing/" TargetMode="External"/><Relationship Id="rId41" Type="http://schemas.openxmlformats.org/officeDocument/2006/relationships/hyperlink" Target="https://it.wisc.edu/services/" TargetMode="External"/><Relationship Id="rId54" Type="http://schemas.openxmlformats.org/officeDocument/2006/relationships/hyperlink" Target="https://www.uhs.wisc.edu/" TargetMode="External"/><Relationship Id="rId62" Type="http://schemas.openxmlformats.org/officeDocument/2006/relationships/hyperlink" Target="https://smartrestart.wisc.edu/badgerpledge/" TargetMode="External"/><Relationship Id="rId70" Type="http://schemas.openxmlformats.org/officeDocument/2006/relationships/hyperlink" Target="https://mcburney.wisc.edu/"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instructionalcontinuity.wisc.edu/supporting-academic-progress/" TargetMode="External"/><Relationship Id="rId23" Type="http://schemas.openxmlformats.org/officeDocument/2006/relationships/hyperlink" Target="https://instructionalcontinuity.wisc.edu/lab-courses/" TargetMode="External"/><Relationship Id="rId28" Type="http://schemas.openxmlformats.org/officeDocument/2006/relationships/hyperlink" Target="http://guide.wisc.edu/courses/" TargetMode="External"/><Relationship Id="rId36" Type="http://schemas.openxmlformats.org/officeDocument/2006/relationships/hyperlink" Target="https://assessment.provost.wisc.edu/student-learning-outcomes/writing-student-learning-outcomes/" TargetMode="External"/><Relationship Id="rId49" Type="http://schemas.openxmlformats.org/officeDocument/2006/relationships/hyperlink" Target="https://kb.wisc.edu/103206" TargetMode="External"/><Relationship Id="rId57" Type="http://schemas.openxmlformats.org/officeDocument/2006/relationships/hyperlink" Target="https://financialaid.wisc.edu/" TargetMode="External"/><Relationship Id="rId10" Type="http://schemas.openxmlformats.org/officeDocument/2006/relationships/hyperlink" Target="https://kb.wisc.edu/79039" TargetMode="External"/><Relationship Id="rId31" Type="http://schemas.openxmlformats.org/officeDocument/2006/relationships/hyperlink" Target="https://policy.wisc.edu/library/UW-1011" TargetMode="External"/><Relationship Id="rId44" Type="http://schemas.openxmlformats.org/officeDocument/2006/relationships/hyperlink" Target="https://virtuallearning.wisc.edu/" TargetMode="External"/><Relationship Id="rId52" Type="http://schemas.openxmlformats.org/officeDocument/2006/relationships/hyperlink" Target="https://teachlearn.provost.wisc.edu/learning-analytics/" TargetMode="External"/><Relationship Id="rId60" Type="http://schemas.openxmlformats.org/officeDocument/2006/relationships/hyperlink" Target="https://kb.wisc.edu/luwmad/page.php?id=81069" TargetMode="External"/><Relationship Id="rId65" Type="http://schemas.openxmlformats.org/officeDocument/2006/relationships/hyperlink" Target="https://mcburney.wisc.edu/" TargetMode="External"/><Relationship Id="rId73"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canvas.wisc.edu/" TargetMode="External"/><Relationship Id="rId13" Type="http://schemas.openxmlformats.org/officeDocument/2006/relationships/hyperlink" Target="https://d1cjb8q1w2lzm7.cloudfront.net/wp-content/uploads/sites/22/2020/06/Cloth-face-cover-guidance-06-22-20-final.pdf" TargetMode="External"/><Relationship Id="rId18" Type="http://schemas.openxmlformats.org/officeDocument/2006/relationships/hyperlink" Target="https://virtuallearning.wisc.edu/" TargetMode="External"/><Relationship Id="rId39" Type="http://schemas.openxmlformats.org/officeDocument/2006/relationships/hyperlink" Target="https://it.wisc.edu/learn/guides/getting-started-with-webex-meetings/" TargetMode="External"/><Relationship Id="rId34" Type="http://schemas.openxmlformats.org/officeDocument/2006/relationships/hyperlink" Target="https://kb.wisc.edu/apir/107640" TargetMode="External"/><Relationship Id="rId50" Type="http://schemas.openxmlformats.org/officeDocument/2006/relationships/hyperlink" Target="https://kb.wisc.edu/101694" TargetMode="External"/><Relationship Id="rId55" Type="http://schemas.openxmlformats.org/officeDocument/2006/relationships/hyperlink" Target="https://advising.wisc.edu/" TargetMode="External"/><Relationship Id="rId7" Type="http://schemas.openxmlformats.org/officeDocument/2006/relationships/endnotes" Target="endnotes.xml"/><Relationship Id="rId71" Type="http://schemas.openxmlformats.org/officeDocument/2006/relationships/hyperlink" Target="https://secfac.wisc.edu/academic-calend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B99202-B01E-B044-96E6-C776FE8B6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4534</Words>
  <Characters>25844</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O'Brien</dc:creator>
  <cp:keywords/>
  <dc:description/>
  <cp:lastModifiedBy>Caitlin O'Brien</cp:lastModifiedBy>
  <cp:revision>2</cp:revision>
  <cp:lastPrinted>2020-12-06T18:57:00Z</cp:lastPrinted>
  <dcterms:created xsi:type="dcterms:W3CDTF">2021-05-05T18:57:00Z</dcterms:created>
  <dcterms:modified xsi:type="dcterms:W3CDTF">2021-05-05T18:57:00Z</dcterms:modified>
</cp:coreProperties>
</file>